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AE" w:rsidRPr="00303301" w:rsidRDefault="00707FAF" w:rsidP="00B84146">
      <w:pP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CUW.PK.343.12.2019</w:t>
      </w:r>
    </w:p>
    <w:p w:rsidR="00E82B0C" w:rsidRDefault="00E82B0C">
      <w:pPr>
        <w:widowControl w:val="0"/>
        <w:jc w:val="right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:rsidR="009D4C93" w:rsidRPr="00303301" w:rsidRDefault="009D4C93" w:rsidP="009D4C93">
      <w:pPr>
        <w:widowControl w:val="0"/>
        <w:shd w:val="clear" w:color="auto" w:fill="C5E0B3" w:themeFill="accent6" w:themeFillTint="66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ZMODYFIKOWANY </w:t>
      </w:r>
      <w:r w:rsidRPr="00281F1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281F17" w:rsidRPr="00281F1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281F17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.04.2019 r.</w:t>
      </w:r>
    </w:p>
    <w:p w:rsidR="00AD77A4" w:rsidRPr="00303301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303301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:rsidR="00E82B0C" w:rsidRPr="00303301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BE2013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E2013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:rsidR="00E82B0C" w:rsidRPr="00303301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303301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AD77A4" w:rsidRPr="00303301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303301" w:rsidRDefault="0007472B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>
      <w:pPr>
        <w:autoSpaceDE w:val="0"/>
        <w:jc w:val="center"/>
        <w:rPr>
          <w:rFonts w:ascii="Cambria" w:hAnsi="Cambria" w:cs="Tahoma"/>
          <w:b/>
          <w:color w:val="000000"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:rsidR="00E82B0C" w:rsidRPr="00303301" w:rsidRDefault="00E82B0C">
      <w:pPr>
        <w:autoSpaceDE w:val="0"/>
        <w:jc w:val="center"/>
        <w:rPr>
          <w:rFonts w:ascii="Cambria" w:hAnsi="Cambria" w:cs="Tahoma"/>
          <w:b/>
          <w:color w:val="000000"/>
          <w:sz w:val="1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:rsidR="001C5128" w:rsidRPr="00303301" w:rsidRDefault="001C5128" w:rsidP="001C5128">
      <w:pPr>
        <w:autoSpaceDE w:val="0"/>
        <w:jc w:val="both"/>
        <w:rPr>
          <w:rFonts w:ascii="Cambria" w:eastAsia="Trebuchet MS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ubiegania się o udzielenie zamówienia przez wykonawców występujących wspólnie należy podać pełne dane wszystkich wykonawców oraz wskazać pełnomocnika</w:t>
      </w:r>
    </w:p>
    <w:p w:rsidR="00B756EF" w:rsidRPr="00303301" w:rsidRDefault="00B756EF" w:rsidP="001C5128">
      <w:pPr>
        <w:autoSpaceDE w:val="0"/>
        <w:jc w:val="both"/>
        <w:rPr>
          <w:rFonts w:ascii="Cambria" w:hAnsi="Cambria" w:cs="Tahoma"/>
          <w:i/>
          <w:color w:val="000000"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303301" w:rsidRDefault="0007472B" w:rsidP="001C5128">
      <w:pPr>
        <w:autoSpaceDE w:val="0"/>
        <w:jc w:val="both"/>
        <w:rPr>
          <w:rFonts w:ascii="Cambria" w:hAnsi="Cambria" w:cs="Tahoma"/>
          <w:i/>
          <w:color w:val="000000"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3C1F" w:rsidRPr="00303301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303301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303301"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Pr="00303301"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:rsidR="00E82B0C" w:rsidRPr="00303301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303301" w:rsidRDefault="0007472B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AC5635" w:rsidP="0007472B">
      <w:pPr>
        <w:spacing w:line="276" w:lineRule="auto"/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303301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74073D" w:rsidRPr="00303301">
        <w:rPr>
          <w:rFonts w:ascii="Cambria" w:hAnsi="Cambria"/>
          <w:b/>
          <w:bCs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74073D" w:rsidRPr="00303301">
        <w:rPr>
          <w:rFonts w:ascii="Cambria" w:hAnsi="Cambria"/>
          <w:b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akup wraz z dostawą sprzętu komputerowego i innych sprzętów multimedialnych do Powiatowego Centrum Edukacyjnego w Kętrzynie</w:t>
      </w:r>
      <w:r w:rsidR="00510155" w:rsidRPr="00303301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303301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303301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303301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07FAF"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CUW.PK.343.12.2019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DE597A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Starostwa Powiatowego w Kętrzynie</w:t>
      </w:r>
      <w:r w:rsidR="00AD5EA3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/Powiatowego Centrum Edukacyjnego w Kętrzynie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oferujemy wykonanie zamówienia w zakresie określonym specyfikacją istotnych warunków zamówienia </w:t>
      </w:r>
      <w:r w:rsidR="004440F7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cenę:</w:t>
      </w:r>
    </w:p>
    <w:p w:rsidR="0007472B" w:rsidRPr="00303301" w:rsidRDefault="0007472B" w:rsidP="004440F7">
      <w:pPr>
        <w:widowControl w:val="0"/>
        <w:tabs>
          <w:tab w:val="left" w:pos="0"/>
          <w:tab w:val="left" w:pos="540"/>
        </w:tabs>
        <w:spacing w:after="80"/>
        <w:jc w:val="both"/>
        <w:rPr>
          <w:rFonts w:ascii="Cambria" w:hAnsi="Cambria"/>
          <w:b/>
          <w:smallCaps/>
          <w:color w:val="0037A4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5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544"/>
        <w:gridCol w:w="851"/>
        <w:gridCol w:w="1275"/>
        <w:gridCol w:w="709"/>
        <w:gridCol w:w="1418"/>
        <w:gridCol w:w="1501"/>
      </w:tblGrid>
      <w:tr w:rsidR="00D15889" w:rsidRPr="00303301" w:rsidTr="003B1919">
        <w:trPr>
          <w:trHeight w:val="746"/>
          <w:tblCellSpacing w:w="20" w:type="dxa"/>
          <w:jc w:val="center"/>
        </w:trPr>
        <w:tc>
          <w:tcPr>
            <w:tcW w:w="499" w:type="dxa"/>
            <w:vMerge w:val="restart"/>
            <w:hideMark/>
          </w:tcPr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4"/>
                <w:szCs w:val="1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4"/>
                <w:szCs w:val="1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L.p.</w:t>
            </w:r>
          </w:p>
        </w:tc>
        <w:tc>
          <w:tcPr>
            <w:tcW w:w="3504" w:type="dxa"/>
            <w:vAlign w:val="center"/>
            <w:hideMark/>
          </w:tcPr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</w:t>
            </w:r>
          </w:p>
        </w:tc>
        <w:tc>
          <w:tcPr>
            <w:tcW w:w="811" w:type="dxa"/>
            <w:vAlign w:val="center"/>
            <w:hideMark/>
          </w:tcPr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Ilość </w:t>
            </w:r>
          </w:p>
        </w:tc>
        <w:tc>
          <w:tcPr>
            <w:tcW w:w="1235" w:type="dxa"/>
            <w:vAlign w:val="center"/>
          </w:tcPr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jednostkowa netto w zł</w:t>
            </w:r>
          </w:p>
        </w:tc>
        <w:tc>
          <w:tcPr>
            <w:tcW w:w="669" w:type="dxa"/>
            <w:vAlign w:val="center"/>
          </w:tcPr>
          <w:p w:rsidR="00D15889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2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2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Stawka VAT </w:t>
            </w:r>
          </w:p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2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%</w:t>
            </w:r>
          </w:p>
        </w:tc>
        <w:tc>
          <w:tcPr>
            <w:tcW w:w="1378" w:type="dxa"/>
            <w:vAlign w:val="center"/>
          </w:tcPr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Cena jednostkowa </w:t>
            </w:r>
            <w:r w:rsidR="009A084B" w:rsidRPr="00303301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brutto</w:t>
            </w:r>
            <w:r w:rsidRPr="00303301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 zł</w:t>
            </w:r>
          </w:p>
        </w:tc>
        <w:tc>
          <w:tcPr>
            <w:tcW w:w="1441" w:type="dxa"/>
            <w:vAlign w:val="center"/>
          </w:tcPr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brutto w zł</w:t>
            </w:r>
          </w:p>
        </w:tc>
      </w:tr>
      <w:tr w:rsidR="00D15889" w:rsidRPr="00303301" w:rsidTr="003B1919">
        <w:trPr>
          <w:trHeight w:val="161"/>
          <w:tblCellSpacing w:w="20" w:type="dxa"/>
          <w:jc w:val="center"/>
        </w:trPr>
        <w:tc>
          <w:tcPr>
            <w:tcW w:w="499" w:type="dxa"/>
            <w:vMerge/>
            <w:vAlign w:val="center"/>
            <w:hideMark/>
          </w:tcPr>
          <w:p w:rsidR="00582B03" w:rsidRPr="00303301" w:rsidRDefault="00582B03" w:rsidP="00582B03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04" w:type="dxa"/>
            <w:hideMark/>
          </w:tcPr>
          <w:p w:rsidR="00582B03" w:rsidRPr="00303301" w:rsidRDefault="00582B03" w:rsidP="00D15889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11" w:type="dxa"/>
            <w:hideMark/>
          </w:tcPr>
          <w:p w:rsidR="00582B03" w:rsidRPr="00303301" w:rsidRDefault="00582B03" w:rsidP="00D15889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235" w:type="dxa"/>
          </w:tcPr>
          <w:p w:rsidR="00582B03" w:rsidRPr="00303301" w:rsidRDefault="00582B03" w:rsidP="00D15889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669" w:type="dxa"/>
          </w:tcPr>
          <w:p w:rsidR="00582B03" w:rsidRPr="00303301" w:rsidRDefault="00582B03" w:rsidP="00D15889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378" w:type="dxa"/>
          </w:tcPr>
          <w:p w:rsidR="00582B03" w:rsidRPr="00303301" w:rsidRDefault="00582B03" w:rsidP="00D15889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441" w:type="dxa"/>
          </w:tcPr>
          <w:p w:rsidR="00582B03" w:rsidRPr="00303301" w:rsidRDefault="00D15889" w:rsidP="00D15889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D1588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3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Komputer stacjonarny Typ 1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3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78567F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Monitor komputerowy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78567F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Komplet: Mysz komputerowa </w:t>
            </w:r>
            <w:r w:rsidR="0041704E"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klawiatura komputerowa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16 </w:t>
            </w:r>
            <w:proofErr w:type="spellStart"/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243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Głośniki komputerowe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5.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276" w:lineRule="auto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Bezprzewodowe </w:t>
            </w:r>
            <w:r w:rsidR="00564F60"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łuchawki komputerowe z mikrofonem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Tablet graficzny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Projektor panoramiczny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Tablica interaktywna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Monochromatyczna drukarka laserowa A3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Kolorowa drukarka A4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Wielkoformatowa drukarka „Ploter”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Skaner komputerowy dwustronny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Uchwyt sufitowy do projektora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Komputer przenośny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 w:cs="Arial"/>
                <w:b/>
                <w:sz w:val="18"/>
                <w:szCs w:val="18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Serwer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2B4EE4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Szafa </w:t>
            </w:r>
            <w:proofErr w:type="spellStart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rack</w:t>
            </w:r>
            <w:proofErr w:type="spellEnd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serwerowa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Kabel </w:t>
            </w:r>
            <w:proofErr w:type="spellStart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utpcat</w:t>
            </w:r>
            <w:proofErr w:type="spellEnd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5e szary minimum 300 metrów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Ruter </w:t>
            </w:r>
            <w:proofErr w:type="spellStart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zarządzalny</w:t>
            </w:r>
            <w:proofErr w:type="spellEnd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 </w:t>
            </w:r>
            <w:proofErr w:type="spellStart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WiFi</w:t>
            </w:r>
            <w:proofErr w:type="spellEnd"/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Switch </w:t>
            </w:r>
            <w:proofErr w:type="spellStart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zarządzalny</w:t>
            </w:r>
            <w:proofErr w:type="spellEnd"/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Przewodowa Karta sieciowa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Karta sieciowa Wi-Fi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Tester płyt głównych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Tester zasilaczy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45" w:lineRule="atLeast"/>
              <w:rPr>
                <w:rFonts w:ascii="Cambria" w:hAnsi="Cambria" w:cs="Cambria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Kompresor do czyszczenia komputera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45" w:lineRule="atLeast"/>
              <w:jc w:val="center"/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45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Projektor multimedialny z ekranem projekcyjnym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45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45" w:lineRule="atLeast"/>
              <w:rPr>
                <w:rFonts w:ascii="Cambria" w:hAnsi="Cambria" w:cs="Cambria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Drukarka laserowa ze skanerem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45" w:lineRule="atLeast"/>
              <w:jc w:val="center"/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45" w:lineRule="atLeast"/>
              <w:rPr>
                <w:rFonts w:ascii="Cambria" w:hAnsi="Cambria" w:cs="Cambria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Urządzenie wielofunkcyjne A3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45" w:lineRule="atLeast"/>
              <w:jc w:val="center"/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45" w:lineRule="atLeast"/>
              <w:rPr>
                <w:rFonts w:ascii="Cambria" w:hAnsi="Cambria" w:cs="Cambria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Komputer stacjonarny Typ 2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45" w:lineRule="atLeast"/>
              <w:jc w:val="center"/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A084B" w:rsidRPr="00303301" w:rsidTr="00564F60">
        <w:trPr>
          <w:trHeight w:val="397"/>
          <w:tblCellSpacing w:w="20" w:type="dxa"/>
          <w:jc w:val="center"/>
        </w:trPr>
        <w:tc>
          <w:tcPr>
            <w:tcW w:w="8296" w:type="dxa"/>
            <w:gridSpan w:val="6"/>
            <w:vAlign w:val="center"/>
          </w:tcPr>
          <w:p w:rsidR="009A084B" w:rsidRPr="00303301" w:rsidRDefault="009A084B" w:rsidP="00B0579F">
            <w:pPr>
              <w:jc w:val="right"/>
              <w:rPr>
                <w:rFonts w:ascii="Cambria" w:hAnsi="Cambri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 brutto:</w:t>
            </w: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b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564F60" w:rsidRPr="00303301" w:rsidRDefault="00564F60">
      <w:pPr>
        <w:autoSpaceDE w:val="0"/>
        <w:spacing w:line="48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303301" w:rsidRDefault="0007472B">
      <w:pPr>
        <w:autoSpaceDE w:val="0"/>
        <w:spacing w:line="48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AC5635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303301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AF1C33" w:rsidRPr="00303301" w:rsidRDefault="00C73A69" w:rsidP="00640576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</w:t>
      </w:r>
      <w:r w:rsidR="00AC5635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…………………………………………………………………………………………………………</w:t>
      </w:r>
      <w:r w:rsidR="0098183E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E82B0C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złotych)</w:t>
      </w:r>
    </w:p>
    <w:p w:rsidR="00640576" w:rsidRPr="00303301" w:rsidRDefault="00640576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79F" w:rsidRPr="00303301" w:rsidRDefault="00B0579F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79F" w:rsidRPr="00303301" w:rsidRDefault="00B0579F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79F" w:rsidRPr="00303301" w:rsidRDefault="00B0579F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4447" w:rsidRPr="00303301" w:rsidRDefault="00264447" w:rsidP="000E7963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F0506D">
      <w:pPr>
        <w:shd w:val="clear" w:color="auto" w:fill="C2D69B"/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Czas naprawy/wymiany od zgłoszenia wady</w:t>
      </w:r>
      <w:r w:rsidR="00B0579F" w:rsidRPr="0030330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</w:t>
      </w:r>
      <w:r w:rsidRPr="0030330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Tahoma"/>
          <w:color w:val="000000"/>
          <w:sz w:val="18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  <w:r w:rsidRPr="0030330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</w:t>
      </w:r>
    </w:p>
    <w:p w:rsidR="00BE2013" w:rsidRPr="00303301" w:rsidRDefault="00BE2013" w:rsidP="00BE2013">
      <w:pPr>
        <w:autoSpaceDE w:val="0"/>
        <w:autoSpaceDN w:val="0"/>
        <w:adjustRightInd w:val="0"/>
        <w:jc w:val="both"/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Najwyższą liczbę punktów tj. 20 pkt, otrzyma oferta zawierająca najkrótszy czas (</w:t>
      </w:r>
      <w:r w:rsidR="00CC7BD5"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dni </w:t>
      </w:r>
      <w:r w:rsidR="00CC7BD5"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roboczych</w:t>
      </w:r>
      <w:r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naprawy/wymiany </w:t>
      </w:r>
      <w:r w:rsidR="00CC7BD5"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 zgłoszenia wady, liczony w dniach roboczych od chwili zgłoszenia, pozostali odpowiednio mniej, </w:t>
      </w:r>
      <w:r w:rsidRPr="00303301">
        <w:rPr>
          <w:rFonts w:ascii="Cambria" w:hAnsi="Cambria"/>
          <w:b/>
          <w:bCs/>
          <w:i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zgodnie z poniższym opisem</w:t>
      </w:r>
      <w:r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E2013" w:rsidRPr="00303301" w:rsidRDefault="00BE2013" w:rsidP="00BE2013">
      <w:pPr>
        <w:autoSpaceDE w:val="0"/>
        <w:autoSpaceDN w:val="0"/>
        <w:adjustRightInd w:val="0"/>
        <w:jc w:val="both"/>
        <w:rPr>
          <w:rFonts w:ascii="Cambria" w:hAnsi="Cambria"/>
          <w:bCs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BE2013">
      <w:pPr>
        <w:ind w:firstLine="708"/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CC7BD5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dni robocz</w:t>
      </w:r>
      <w:r w:rsidR="00CC7BD5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20 pkt</w:t>
      </w:r>
    </w:p>
    <w:p w:rsidR="00BE2013" w:rsidRPr="00303301" w:rsidRDefault="00BE2013" w:rsidP="00BE201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 w:rsidR="00CC7BD5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7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 robocz</w:t>
      </w:r>
      <w:r w:rsidR="00CC7BD5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</w:t>
      </w:r>
      <w:r w:rsidR="00CC7BD5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pkt</w:t>
      </w:r>
    </w:p>
    <w:p w:rsidR="00BE2013" w:rsidRPr="00303301" w:rsidRDefault="00BE2013" w:rsidP="00BE2013">
      <w:pPr>
        <w:autoSpaceDE w:val="0"/>
        <w:autoSpaceDN w:val="0"/>
        <w:adjustRightInd w:val="0"/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 w:rsidR="00D6124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10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 roboczych:</w:t>
      </w:r>
      <w:r w:rsidR="00D6124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6124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pkt</w:t>
      </w:r>
    </w:p>
    <w:p w:rsidR="00D61243" w:rsidRPr="00303301" w:rsidRDefault="00D61243" w:rsidP="00D61243">
      <w:pPr>
        <w:autoSpaceDE w:val="0"/>
        <w:autoSpaceDN w:val="0"/>
        <w:adjustRightInd w:val="0"/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 do 14 dni roboczych: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0 pkt</w:t>
      </w:r>
    </w:p>
    <w:p w:rsidR="00BE2013" w:rsidRPr="00303301" w:rsidRDefault="00BE2013" w:rsidP="00BE2013">
      <w:pPr>
        <w:autoSpaceDE w:val="0"/>
        <w:autoSpaceDN w:val="0"/>
        <w:adjustRightInd w:val="0"/>
        <w:jc w:val="both"/>
        <w:rPr>
          <w:rFonts w:ascii="Cambria" w:hAnsi="Cambria"/>
          <w:bCs/>
          <w:sz w:val="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BE201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Zaoferowanie czasu naprawy/wymiany dłuższego niż </w:t>
      </w:r>
      <w:r w:rsidR="007707B2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 spowoduje odrzucenie oferty.</w:t>
      </w:r>
    </w:p>
    <w:p w:rsidR="00BE2013" w:rsidRPr="00303301" w:rsidRDefault="00BE2013" w:rsidP="000E7963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79F" w:rsidRPr="00303301" w:rsidRDefault="00B0579F" w:rsidP="000E7963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963" w:rsidRPr="00303301" w:rsidRDefault="000E7963" w:rsidP="00F0506D">
      <w:pPr>
        <w:shd w:val="clear" w:color="auto" w:fill="C2D69B"/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Proponujemy okres gwarancji jakości </w:t>
      </w:r>
      <w:r w:rsidRPr="00303301">
        <w:rPr>
          <w:rFonts w:ascii="Cambria" w:hAnsi="Cambria" w:cs="Tahoma"/>
          <w:color w:val="000000"/>
          <w:sz w:val="18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  <w:r w:rsidRPr="0030330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miesięcy</w:t>
      </w:r>
    </w:p>
    <w:p w:rsidR="000E7963" w:rsidRPr="00303301" w:rsidRDefault="000E7963" w:rsidP="000E796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Faktyczna ilość punktów zostanie przyznana w następujący sposób:</w:t>
      </w:r>
    </w:p>
    <w:p w:rsidR="000E7963" w:rsidRPr="00303301" w:rsidRDefault="000E7963" w:rsidP="000E796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 w:rsidR="009D531B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48</w:t>
      </w:r>
      <w:r w:rsidR="00D65FE2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</w:t>
      </w:r>
      <w:r w:rsidR="00BE201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iesięcy</w:t>
      </w:r>
      <w:r w:rsidR="009D5CB6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gwarancji:</w:t>
      </w:r>
      <w:r w:rsidR="009D5CB6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D5CB6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2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pkt</w:t>
      </w:r>
    </w:p>
    <w:p w:rsidR="000E7963" w:rsidRPr="00303301" w:rsidRDefault="009D5CB6" w:rsidP="000E796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- 4</w:t>
      </w:r>
      <w:r w:rsidR="009D531B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</w:t>
      </w:r>
      <w:r w:rsidR="009D531B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ące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gwarancji: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</w:t>
      </w:r>
      <w:r w:rsidR="000E796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pkt</w:t>
      </w:r>
    </w:p>
    <w:p w:rsidR="000E7963" w:rsidRPr="00303301" w:rsidRDefault="009D5CB6" w:rsidP="000E796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- 36</w:t>
      </w:r>
      <w:r w:rsidR="00D65FE2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miesięcy</w:t>
      </w:r>
      <w:r w:rsidR="000E796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gwarancji:</w:t>
      </w:r>
      <w:r w:rsidR="000E796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E796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0 pkt</w:t>
      </w:r>
    </w:p>
    <w:p w:rsidR="000E7963" w:rsidRPr="00303301" w:rsidRDefault="000E7963" w:rsidP="000E7963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BE201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Oferta może uzyskać maksymalnie 20 pkt. 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Kryterium </w:t>
      </w:r>
      <w:r w:rsidRPr="00303301">
        <w:rPr>
          <w:rFonts w:ascii="Cambria" w:hAnsi="Cambria"/>
          <w:b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„okres gwarancji”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będzie rozpatrywane na podstawie terminu gwarancji na dostarczony przedmiot zamówienia, podany przez Wykonawcę w Formularzu Ofertowym.</w:t>
      </w:r>
    </w:p>
    <w:p w:rsidR="00745DC8" w:rsidRPr="00303301" w:rsidRDefault="00BE2013" w:rsidP="00BE201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Zamawiający zastrzega, że minimalny okres gwarancji wynosi 36 miesięcy, natomiast maksymalny termin to </w:t>
      </w:r>
      <w:r w:rsidR="00D953B0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48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miesięcy. Zaoferowanie terminu gwarancji krótszego niż 36 miesięcy spowoduje odrzucenie oferty.</w:t>
      </w:r>
    </w:p>
    <w:p w:rsidR="00321D44" w:rsidRPr="00303301" w:rsidRDefault="00321D44" w:rsidP="00321D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C60E30">
      <w:pPr>
        <w:autoSpaceDE w:val="0"/>
        <w:autoSpaceDN w:val="0"/>
        <w:adjustRightInd w:val="0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</w:t>
      </w:r>
    </w:p>
    <w:p w:rsidR="0007472B" w:rsidRPr="00303301" w:rsidRDefault="0007472B">
      <w:pPr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FORULARZ spełniania wymagań przez sprzęt</w:t>
      </w:r>
    </w:p>
    <w:p w:rsidR="00E73CFE" w:rsidRDefault="00E73CFE">
      <w:pPr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E73CFE" w:rsidRDefault="00E73CFE">
      <w:pPr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E73CFE" w:rsidSect="00080D2B">
          <w:headerReference w:type="default" r:id="rId8"/>
          <w:footerReference w:type="even" r:id="rId9"/>
          <w:footerReference w:type="default" r:id="rId10"/>
          <w:footnotePr>
            <w:numRestart w:val="eachSect"/>
          </w:footnotePr>
          <w:pgSz w:w="11906" w:h="16838"/>
          <w:pgMar w:top="1021" w:right="1134" w:bottom="907" w:left="1134" w:header="284" w:footer="391" w:gutter="0"/>
          <w:cols w:space="708"/>
          <w:docGrid w:linePitch="360"/>
        </w:sectPr>
      </w:pPr>
    </w:p>
    <w:p w:rsidR="000439D7" w:rsidRDefault="000439D7" w:rsidP="00443507">
      <w:pPr>
        <w:jc w:val="center"/>
        <w:rPr>
          <w:rFonts w:ascii="Cambria" w:hAnsi="Cambria"/>
          <w:b/>
          <w:i/>
          <w:color w:val="FF0000"/>
          <w:sz w:val="20"/>
          <w:szCs w:val="20"/>
        </w:rPr>
      </w:pPr>
      <w:r>
        <w:rPr>
          <w:rFonts w:ascii="Cambria" w:hAnsi="Cambria"/>
          <w:b/>
          <w:i/>
          <w:color w:val="FF0000"/>
          <w:sz w:val="20"/>
          <w:szCs w:val="20"/>
        </w:rPr>
        <w:lastRenderedPageBreak/>
        <w:t>W tabelach n</w:t>
      </w:r>
      <w:r w:rsidR="00E139AB" w:rsidRPr="00714B10">
        <w:rPr>
          <w:rFonts w:ascii="Cambria" w:hAnsi="Cambria"/>
          <w:b/>
          <w:i/>
          <w:color w:val="FF0000"/>
          <w:sz w:val="20"/>
          <w:szCs w:val="20"/>
        </w:rPr>
        <w:t>ależy podać parametry</w:t>
      </w:r>
      <w:r>
        <w:rPr>
          <w:rFonts w:ascii="Cambria" w:hAnsi="Cambria"/>
          <w:b/>
          <w:i/>
          <w:color w:val="FF0000"/>
          <w:sz w:val="20"/>
          <w:szCs w:val="20"/>
        </w:rPr>
        <w:t xml:space="preserve"> sprzętu</w:t>
      </w:r>
      <w:r w:rsidR="00E139AB" w:rsidRPr="00714B10">
        <w:rPr>
          <w:rFonts w:ascii="Cambria" w:hAnsi="Cambria"/>
          <w:b/>
          <w:i/>
          <w:color w:val="FF0000"/>
          <w:sz w:val="20"/>
          <w:szCs w:val="20"/>
        </w:rPr>
        <w:t xml:space="preserve"> tam gdzie wymagane</w:t>
      </w:r>
      <w:r w:rsidR="0050734D" w:rsidRPr="00714B10">
        <w:rPr>
          <w:rFonts w:ascii="Cambria" w:hAnsi="Cambria"/>
          <w:b/>
          <w:i/>
          <w:color w:val="FF0000"/>
          <w:sz w:val="20"/>
          <w:szCs w:val="20"/>
        </w:rPr>
        <w:t xml:space="preserve"> oraz </w:t>
      </w:r>
      <w:r>
        <w:rPr>
          <w:rFonts w:ascii="Cambria" w:hAnsi="Cambria"/>
          <w:b/>
          <w:i/>
          <w:color w:val="FF0000"/>
          <w:sz w:val="20"/>
          <w:szCs w:val="20"/>
        </w:rPr>
        <w:t>o</w:t>
      </w:r>
      <w:r w:rsidRPr="00714B10">
        <w:rPr>
          <w:rFonts w:ascii="Cambria" w:hAnsi="Cambria"/>
          <w:b/>
          <w:i/>
          <w:color w:val="FF0000"/>
          <w:sz w:val="20"/>
          <w:szCs w:val="20"/>
        </w:rPr>
        <w:t>znaczyć</w:t>
      </w:r>
      <w:r w:rsidR="0050734D" w:rsidRPr="00714B10">
        <w:rPr>
          <w:rFonts w:ascii="Cambria" w:hAnsi="Cambria"/>
          <w:b/>
          <w:i/>
          <w:color w:val="FF0000"/>
          <w:sz w:val="20"/>
          <w:szCs w:val="20"/>
        </w:rPr>
        <w:t xml:space="preserve"> czy spełnia</w:t>
      </w:r>
      <w:r w:rsidR="00714B10" w:rsidRPr="00714B10">
        <w:rPr>
          <w:rFonts w:ascii="Cambria" w:hAnsi="Cambria"/>
          <w:b/>
          <w:i/>
          <w:color w:val="FF0000"/>
          <w:sz w:val="20"/>
          <w:szCs w:val="20"/>
        </w:rPr>
        <w:t xml:space="preserve">/nie spełnia </w:t>
      </w:r>
      <w:r>
        <w:rPr>
          <w:rFonts w:ascii="Cambria" w:hAnsi="Cambria"/>
          <w:b/>
          <w:i/>
          <w:color w:val="FF0000"/>
          <w:sz w:val="20"/>
          <w:szCs w:val="20"/>
        </w:rPr>
        <w:t>wymagania Opisu przedmiotu zamówienia</w:t>
      </w:r>
      <w:r w:rsidR="00714B10" w:rsidRPr="00714B10">
        <w:rPr>
          <w:rFonts w:ascii="Cambria" w:hAnsi="Cambria"/>
          <w:b/>
          <w:i/>
          <w:color w:val="FF0000"/>
          <w:sz w:val="20"/>
          <w:szCs w:val="20"/>
        </w:rPr>
        <w:t>.</w:t>
      </w:r>
      <w:r w:rsidR="00E139AB" w:rsidRPr="00714B10">
        <w:rPr>
          <w:rFonts w:ascii="Cambria" w:hAnsi="Cambria"/>
          <w:b/>
          <w:i/>
          <w:color w:val="FF0000"/>
          <w:sz w:val="20"/>
          <w:szCs w:val="20"/>
        </w:rPr>
        <w:t xml:space="preserve"> </w:t>
      </w:r>
    </w:p>
    <w:p w:rsidR="00443507" w:rsidRPr="00714B10" w:rsidRDefault="000439D7" w:rsidP="00443507">
      <w:pPr>
        <w:jc w:val="center"/>
        <w:rPr>
          <w:rFonts w:ascii="Cambria" w:hAnsi="Cambria"/>
          <w:b/>
          <w:i/>
          <w:color w:val="FF0000"/>
          <w:sz w:val="20"/>
          <w:szCs w:val="20"/>
        </w:rPr>
      </w:pPr>
      <w:r>
        <w:rPr>
          <w:rFonts w:ascii="Cambria" w:hAnsi="Cambria"/>
          <w:b/>
          <w:i/>
          <w:color w:val="FF0000"/>
          <w:sz w:val="20"/>
          <w:szCs w:val="20"/>
        </w:rPr>
        <w:t xml:space="preserve">Brak wypełnienia poniższych pozycji będzie skutowało odrzuceniem oferty jako niezgodnej z SIWZ. </w:t>
      </w:r>
    </w:p>
    <w:p w:rsidR="00443507" w:rsidRPr="00300C88" w:rsidRDefault="00443507" w:rsidP="00443507">
      <w:pPr>
        <w:jc w:val="both"/>
        <w:rPr>
          <w:b/>
          <w:sz w:val="20"/>
          <w:szCs w:val="20"/>
        </w:rPr>
      </w:pPr>
    </w:p>
    <w:p w:rsidR="00443507" w:rsidRPr="000326E8" w:rsidRDefault="00443507" w:rsidP="00BA2332">
      <w:pPr>
        <w:pStyle w:val="Akapitzlist"/>
        <w:numPr>
          <w:ilvl w:val="0"/>
          <w:numId w:val="52"/>
        </w:numPr>
        <w:shd w:val="clear" w:color="auto" w:fill="C5E0B3" w:themeFill="accent6" w:themeFillTint="66"/>
        <w:jc w:val="center"/>
        <w:rPr>
          <w:rFonts w:ascii="Cambria" w:hAnsi="Cambria"/>
          <w:b/>
        </w:rPr>
      </w:pPr>
      <w:bookmarkStart w:id="0" w:name="_Toc508701612"/>
      <w:r w:rsidRPr="000326E8">
        <w:rPr>
          <w:rFonts w:ascii="Cambria" w:hAnsi="Cambria"/>
          <w:b/>
        </w:rPr>
        <w:t>Komputer stacjonarny TYP 1</w:t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  <w:t xml:space="preserve">Liczba sztuk: </w:t>
      </w:r>
      <w:bookmarkEnd w:id="0"/>
      <w:r w:rsidRPr="000326E8">
        <w:rPr>
          <w:rFonts w:ascii="Cambria" w:hAnsi="Cambria"/>
          <w:b/>
        </w:rPr>
        <w:t>30</w:t>
      </w:r>
    </w:p>
    <w:p w:rsidR="00443507" w:rsidRPr="00300C88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443507" w:rsidRPr="00300C88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443507" w:rsidRPr="00964C44" w:rsidRDefault="00443507" w:rsidP="00443507">
      <w:pPr>
        <w:rPr>
          <w:sz w:val="6"/>
          <w:szCs w:val="20"/>
        </w:rPr>
      </w:pPr>
    </w:p>
    <w:p w:rsidR="00443507" w:rsidRPr="00300C88" w:rsidRDefault="00443507" w:rsidP="00443507">
      <w:pPr>
        <w:ind w:left="360"/>
        <w:jc w:val="both"/>
        <w:rPr>
          <w:b/>
          <w:sz w:val="20"/>
          <w:szCs w:val="20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7"/>
        <w:gridCol w:w="9777"/>
        <w:gridCol w:w="2970"/>
      </w:tblGrid>
      <w:tr w:rsidR="00443507" w:rsidRPr="00821CDF" w:rsidTr="00964C44">
        <w:trPr>
          <w:trHeight w:val="1040"/>
          <w:tblHeader/>
          <w:jc w:val="center"/>
        </w:trPr>
        <w:tc>
          <w:tcPr>
            <w:tcW w:w="11484" w:type="dxa"/>
            <w:gridSpan w:val="2"/>
            <w:vAlign w:val="center"/>
          </w:tcPr>
          <w:p w:rsidR="00443507" w:rsidRPr="00300C88" w:rsidRDefault="00443507" w:rsidP="00DE125F">
            <w:pPr>
              <w:jc w:val="center"/>
              <w:rPr>
                <w:bCs/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970" w:type="dxa"/>
            <w:vAlign w:val="center"/>
          </w:tcPr>
          <w:p w:rsidR="00443507" w:rsidRPr="00964C44" w:rsidRDefault="00443507" w:rsidP="00964C44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  <w:r w:rsidR="00964C44">
              <w:rPr>
                <w:b/>
                <w:sz w:val="16"/>
                <w:szCs w:val="20"/>
              </w:rPr>
              <w:t xml:space="preserve"> </w:t>
            </w:r>
            <w:r w:rsidRPr="00821CDF">
              <w:rPr>
                <w:b/>
                <w:sz w:val="16"/>
                <w:szCs w:val="20"/>
              </w:rPr>
              <w:t>oferowanego sprzętu</w:t>
            </w:r>
            <w:r w:rsidR="00964C44">
              <w:rPr>
                <w:b/>
                <w:sz w:val="16"/>
                <w:szCs w:val="20"/>
              </w:rPr>
              <w:t xml:space="preserve"> </w:t>
            </w: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443507" w:rsidRPr="00300C88" w:rsidTr="00964C44">
        <w:trPr>
          <w:jc w:val="center"/>
        </w:trPr>
        <w:tc>
          <w:tcPr>
            <w:tcW w:w="11484" w:type="dxa"/>
            <w:gridSpan w:val="2"/>
            <w:vAlign w:val="center"/>
          </w:tcPr>
          <w:p w:rsidR="00443507" w:rsidRPr="00300C88" w:rsidRDefault="00443507" w:rsidP="00DE125F">
            <w:pPr>
              <w:ind w:right="244"/>
              <w:jc w:val="center"/>
              <w:rPr>
                <w:spacing w:val="-3"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</w:rPr>
              <w:t>Komputer stacjonarny TYP 1</w:t>
            </w:r>
          </w:p>
        </w:tc>
        <w:tc>
          <w:tcPr>
            <w:tcW w:w="2970" w:type="dxa"/>
            <w:shd w:val="clear" w:color="auto" w:fill="A8D08D" w:themeFill="accent6" w:themeFillTint="99"/>
            <w:vAlign w:val="center"/>
          </w:tcPr>
          <w:p w:rsidR="00443507" w:rsidRPr="00300C88" w:rsidRDefault="00443507" w:rsidP="00DE125F">
            <w:pPr>
              <w:ind w:right="244"/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Procesor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ind w:left="105" w:right="244"/>
              <w:jc w:val="both"/>
              <w:rPr>
                <w:sz w:val="20"/>
                <w:szCs w:val="20"/>
              </w:rPr>
            </w:pPr>
            <w:r w:rsidRPr="00300C88">
              <w:rPr>
                <w:bCs/>
                <w:i/>
                <w:sz w:val="20"/>
                <w:szCs w:val="20"/>
              </w:rPr>
              <w:t>6-</w:t>
            </w:r>
            <w:r w:rsidRPr="00300C88">
              <w:rPr>
                <w:bCs/>
                <w:sz w:val="20"/>
                <w:szCs w:val="20"/>
              </w:rPr>
              <w:t xml:space="preserve">rdzeniowy, min </w:t>
            </w:r>
            <w:r w:rsidRPr="00300C88">
              <w:rPr>
                <w:bCs/>
                <w:i/>
                <w:sz w:val="20"/>
                <w:szCs w:val="20"/>
              </w:rPr>
              <w:t>3.00GHz</w:t>
            </w:r>
          </w:p>
        </w:tc>
        <w:tc>
          <w:tcPr>
            <w:tcW w:w="2970" w:type="dxa"/>
            <w:vAlign w:val="center"/>
          </w:tcPr>
          <w:p w:rsidR="00443507" w:rsidRPr="00D6794E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Producent (podać nazwę):</w:t>
            </w:r>
          </w:p>
          <w:p w:rsidR="00443507" w:rsidRPr="00D6794E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…………………………………</w:t>
            </w:r>
          </w:p>
          <w:p w:rsidR="00443507" w:rsidRPr="00D6794E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Nazwa procesora: (podać nazwę)</w:t>
            </w:r>
          </w:p>
          <w:p w:rsidR="00443507" w:rsidRPr="00300C88" w:rsidRDefault="00443507" w:rsidP="00DE125F">
            <w:pPr>
              <w:ind w:right="2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Płyta główna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54"/>
              </w:num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2 złącza DIMM z obsługą do 32GB pamięci RAM 2666MHz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4"/>
              </w:numPr>
              <w:rPr>
                <w:bCs/>
                <w:sz w:val="20"/>
                <w:szCs w:val="20"/>
              </w:rPr>
            </w:pPr>
            <w:proofErr w:type="spellStart"/>
            <w:r w:rsidRPr="00300C88">
              <w:rPr>
                <w:bCs/>
                <w:sz w:val="20"/>
                <w:szCs w:val="20"/>
              </w:rPr>
              <w:t>sloty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: 1 </w:t>
            </w:r>
            <w:proofErr w:type="spellStart"/>
            <w:r w:rsidRPr="00300C88">
              <w:rPr>
                <w:bCs/>
                <w:sz w:val="20"/>
                <w:szCs w:val="20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00C88">
              <w:rPr>
                <w:bCs/>
                <w:sz w:val="20"/>
                <w:szCs w:val="20"/>
              </w:rPr>
              <w:t>PCIe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3 x16, 2 </w:t>
            </w:r>
            <w:proofErr w:type="spellStart"/>
            <w:r w:rsidRPr="00300C88">
              <w:rPr>
                <w:bCs/>
                <w:sz w:val="20"/>
                <w:szCs w:val="20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00C88">
              <w:rPr>
                <w:bCs/>
                <w:sz w:val="20"/>
                <w:szCs w:val="20"/>
              </w:rPr>
              <w:t>PCIe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3 x1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4"/>
              </w:num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1 złącze M.2 </w:t>
            </w:r>
            <w:proofErr w:type="spellStart"/>
            <w:r w:rsidRPr="00300C88">
              <w:rPr>
                <w:bCs/>
                <w:sz w:val="20"/>
                <w:szCs w:val="20"/>
              </w:rPr>
              <w:t>PCIe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x1 dla modułu </w:t>
            </w:r>
            <w:proofErr w:type="spellStart"/>
            <w:r w:rsidRPr="00300C88">
              <w:rPr>
                <w:bCs/>
                <w:sz w:val="20"/>
                <w:szCs w:val="20"/>
              </w:rPr>
              <w:t>WiFi</w:t>
            </w:r>
            <w:proofErr w:type="spellEnd"/>
          </w:p>
          <w:p w:rsidR="00443507" w:rsidRPr="00300C88" w:rsidRDefault="00443507" w:rsidP="00BA2332">
            <w:pPr>
              <w:pStyle w:val="Akapitzlist"/>
              <w:numPr>
                <w:ilvl w:val="0"/>
                <w:numId w:val="54"/>
              </w:num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1 złącze M.2 </w:t>
            </w:r>
            <w:proofErr w:type="spellStart"/>
            <w:r w:rsidRPr="00300C88">
              <w:rPr>
                <w:bCs/>
                <w:sz w:val="20"/>
                <w:szCs w:val="20"/>
              </w:rPr>
              <w:t>PCIe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x1 dla dysku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4"/>
              </w:num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3 złącza SATA w tym min 1 </w:t>
            </w:r>
            <w:proofErr w:type="spellStart"/>
            <w:r w:rsidRPr="00300C88">
              <w:rPr>
                <w:bCs/>
                <w:sz w:val="20"/>
                <w:szCs w:val="20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SATA III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Producent (podać nazwę):</w:t>
            </w:r>
          </w:p>
          <w:p w:rsidR="00443507" w:rsidRPr="00824579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………………………………</w:t>
            </w:r>
          </w:p>
          <w:p w:rsidR="00443507" w:rsidRPr="00824579" w:rsidRDefault="00443507" w:rsidP="00DE125F">
            <w:pPr>
              <w:jc w:val="center"/>
              <w:rPr>
                <w:bCs/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Porty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300C88">
              <w:rPr>
                <w:bCs/>
                <w:sz w:val="20"/>
                <w:szCs w:val="20"/>
                <w:lang w:val="en-US"/>
              </w:rPr>
              <w:t>porty</w:t>
            </w:r>
            <w:proofErr w:type="spellEnd"/>
            <w:r w:rsidRPr="00300C8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C88">
              <w:rPr>
                <w:bCs/>
                <w:sz w:val="20"/>
                <w:szCs w:val="20"/>
                <w:lang w:val="en-US"/>
              </w:rPr>
              <w:t>wideo</w:t>
            </w:r>
            <w:proofErr w:type="spellEnd"/>
            <w:r w:rsidRPr="00300C88">
              <w:rPr>
                <w:bCs/>
                <w:sz w:val="20"/>
                <w:szCs w:val="20"/>
                <w:lang w:val="en-US"/>
              </w:rPr>
              <w:t xml:space="preserve">: min. 1 </w:t>
            </w:r>
            <w:proofErr w:type="spellStart"/>
            <w:r w:rsidRPr="00300C88">
              <w:rPr>
                <w:bCs/>
                <w:sz w:val="20"/>
                <w:szCs w:val="20"/>
                <w:lang w:val="en-US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  <w:lang w:val="en-US"/>
              </w:rPr>
              <w:t xml:space="preserve"> VGA </w:t>
            </w:r>
            <w:proofErr w:type="spellStart"/>
            <w:r w:rsidRPr="00300C88">
              <w:rPr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300C88">
              <w:rPr>
                <w:bCs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300C88">
              <w:rPr>
                <w:bCs/>
                <w:sz w:val="20"/>
                <w:szCs w:val="20"/>
                <w:lang w:val="en-US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  <w:lang w:val="en-US"/>
              </w:rPr>
              <w:t xml:space="preserve"> Display Port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min. 8 </w:t>
            </w:r>
            <w:proofErr w:type="spellStart"/>
            <w:r w:rsidRPr="00300C88">
              <w:rPr>
                <w:bCs/>
                <w:sz w:val="20"/>
                <w:szCs w:val="20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USB w tym: 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2 porty USB 3.1 z przodu 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6 portów USB z tyłu w tym min 2 </w:t>
            </w:r>
            <w:proofErr w:type="spellStart"/>
            <w:r w:rsidRPr="00300C88">
              <w:rPr>
                <w:bCs/>
                <w:sz w:val="20"/>
                <w:szCs w:val="20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USB 3.1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port sieciowy RJ-45,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porty audio: wyjście słuchawek i wejście mikrofonowe z tyłu obudowy; z przodu port audio COMBO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3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300C88">
              <w:rPr>
                <w:bCs/>
                <w:i/>
                <w:sz w:val="20"/>
                <w:szCs w:val="20"/>
              </w:rPr>
              <w:t xml:space="preserve">czytnik kart SD 3 </w:t>
            </w:r>
          </w:p>
          <w:p w:rsidR="00443507" w:rsidRPr="00300C88" w:rsidRDefault="00443507" w:rsidP="00DE125F">
            <w:pPr>
              <w:autoSpaceDE w:val="0"/>
              <w:autoSpaceDN w:val="0"/>
              <w:adjustRightInd w:val="0"/>
              <w:ind w:right="244" w:firstLine="1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Wszystkie wymienione złącza/</w:t>
            </w:r>
            <w:proofErr w:type="spellStart"/>
            <w:r w:rsidRPr="00300C88">
              <w:rPr>
                <w:sz w:val="20"/>
                <w:szCs w:val="20"/>
              </w:rPr>
              <w:t>sloty</w:t>
            </w:r>
            <w:proofErr w:type="spellEnd"/>
            <w:r w:rsidRPr="00300C88">
              <w:rPr>
                <w:sz w:val="20"/>
                <w:szCs w:val="20"/>
              </w:rPr>
              <w:t xml:space="preserve"> muszą być trwale zintegrowane z płytą główną, nie dopuszcza się uzyskania wymaganych złącz/slotów za pomocą adapterów czy kart rozszerzeń itp.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 w:firstLine="14"/>
              <w:jc w:val="both"/>
              <w:rPr>
                <w:sz w:val="20"/>
                <w:szCs w:val="20"/>
              </w:rPr>
            </w:pP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Pamięć RAM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Minimum 8GB DDR4 2133MHz non-ECC, możliwość rozbudowy do min 32GB, jeden slot wolny.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Dysk twardy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55"/>
              </w:numPr>
              <w:jc w:val="both"/>
              <w:rPr>
                <w:bCs/>
                <w:sz w:val="20"/>
                <w:szCs w:val="20"/>
                <w:lang w:val="sv-SE"/>
              </w:rPr>
            </w:pPr>
            <w:r w:rsidRPr="00300C88">
              <w:rPr>
                <w:bCs/>
                <w:sz w:val="20"/>
                <w:szCs w:val="20"/>
              </w:rPr>
              <w:t>Pojemność:</w:t>
            </w:r>
            <w:r w:rsidRPr="00300C88">
              <w:rPr>
                <w:bCs/>
                <w:sz w:val="20"/>
                <w:szCs w:val="20"/>
                <w:lang w:val="sv-SE"/>
              </w:rPr>
              <w:t xml:space="preserve"> </w:t>
            </w:r>
            <w:r w:rsidRPr="00300C88">
              <w:rPr>
                <w:bCs/>
                <w:i/>
                <w:sz w:val="20"/>
                <w:szCs w:val="20"/>
                <w:lang w:val="sv-SE"/>
              </w:rPr>
              <w:t>1 TB</w:t>
            </w:r>
            <w:r w:rsidRPr="00300C88">
              <w:rPr>
                <w:bCs/>
                <w:sz w:val="20"/>
                <w:szCs w:val="20"/>
                <w:lang w:val="sv-SE"/>
              </w:rPr>
              <w:t>.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right="24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  <w:lang w:val="sv-SE"/>
              </w:rPr>
              <w:t>Rodzaj: SSD lub SSHD (hybrydowy) lub HDD o prędkości min. 7200 rpm</w:t>
            </w:r>
            <w:r w:rsidRPr="00300C8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Rodzaj dy</w:t>
            </w:r>
            <w:r w:rsidRPr="00824579">
              <w:rPr>
                <w:bCs/>
                <w:sz w:val="20"/>
                <w:szCs w:val="20"/>
              </w:rPr>
              <w:t>sku</w:t>
            </w:r>
          </w:p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/>
              <w:jc w:val="center"/>
              <w:rPr>
                <w:bCs/>
                <w:sz w:val="20"/>
                <w:szCs w:val="20"/>
              </w:rPr>
            </w:pPr>
            <w:r w:rsidRPr="00824579">
              <w:rPr>
                <w:bCs/>
                <w:sz w:val="20"/>
                <w:szCs w:val="20"/>
              </w:rPr>
              <w:t>……………………….</w:t>
            </w:r>
          </w:p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/>
              <w:jc w:val="center"/>
              <w:rPr>
                <w:bCs/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trHeight w:val="572"/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Napęd optyczny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ind w:left="105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DVD R+/RW+, R-/RW- Nagrywanie płyt dwuwarstwowych DVD wraz z oprogramowaniem do nagrywania oraz odtwarzania płyt DVD.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Nazwa oprogramowania: (podać nazwę)</w:t>
            </w:r>
          </w:p>
          <w:p w:rsidR="00443507" w:rsidRPr="00824579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…………………………………</w:t>
            </w:r>
          </w:p>
          <w:p w:rsidR="00443507" w:rsidRPr="00824579" w:rsidRDefault="00443507" w:rsidP="00DE125F">
            <w:pPr>
              <w:autoSpaceDE w:val="0"/>
              <w:autoSpaceDN w:val="0"/>
              <w:adjustRightInd w:val="0"/>
              <w:ind w:left="105"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trHeight w:val="415"/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>Karta sieciowa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26" w:lineRule="exact"/>
              <w:ind w:left="394" w:right="244"/>
              <w:jc w:val="both"/>
              <w:rPr>
                <w:sz w:val="20"/>
                <w:szCs w:val="20"/>
              </w:rPr>
            </w:pPr>
            <w:bookmarkStart w:id="1" w:name="_Toc508701616"/>
            <w:r w:rsidRPr="00300C88">
              <w:rPr>
                <w:sz w:val="20"/>
                <w:szCs w:val="20"/>
              </w:rPr>
              <w:t xml:space="preserve">Karta sieciowa 10/100/1000 Ethernet RJ 45,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26" w:lineRule="exact"/>
              <w:ind w:left="39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zintegrowana z płytą główną, wspierająca obsługę </w:t>
            </w:r>
            <w:proofErr w:type="spellStart"/>
            <w:r w:rsidRPr="00300C88">
              <w:rPr>
                <w:sz w:val="20"/>
                <w:szCs w:val="20"/>
              </w:rPr>
              <w:t>WoL</w:t>
            </w:r>
            <w:proofErr w:type="spellEnd"/>
            <w:r w:rsidRPr="00300C88">
              <w:rPr>
                <w:sz w:val="20"/>
                <w:szCs w:val="20"/>
              </w:rPr>
              <w:t xml:space="preserve"> (funkcja włączana przez użytkownika),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26" w:lineRule="exact"/>
              <w:ind w:left="394" w:right="244"/>
              <w:jc w:val="both"/>
              <w:rPr>
                <w:b/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PXE, umożliwiająca zdalny dostęp do wbudowanej sprzętowej technologii zarządzania komputerem z poziomu konsoli zarządzania - niezależnie od stanu zasilania komputera - łącznie z obsługą stanu uśpienia oraz hibernacji i wyłączenia.</w:t>
            </w:r>
            <w:bookmarkEnd w:id="1"/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b/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Karta graficzna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Zintegrowana z płytą główną, ze wsparciem dla DirectX 12.1, </w:t>
            </w:r>
            <w:proofErr w:type="spellStart"/>
            <w:r w:rsidRPr="00300C88">
              <w:rPr>
                <w:bCs/>
                <w:sz w:val="20"/>
                <w:szCs w:val="20"/>
              </w:rPr>
              <w:t>OpenGL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4.5, Open CL 1.2 oraz dla rozdzielczości 3840x2160@60Hz 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jc w:val="center"/>
              <w:rPr>
                <w:bCs/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Karta dźwiękowa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2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Zintegrowana, zgodna z High Definition.</w:t>
            </w:r>
          </w:p>
          <w:p w:rsidR="00443507" w:rsidRPr="00300C88" w:rsidRDefault="00443507" w:rsidP="00BA233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2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Wbudowany głośnik audio do odtwarzania plików multimedialnych. Nie dopuszcza się głośników instalowanych na złączu USB oraz głośników zewnętrznych.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Klawiatura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ind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Na złączu USB, 104 klawisze QWERTY.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Mysz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42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Mysz laserowa USB z co najmniej dwoma klawiszami oraz rolką (</w:t>
            </w:r>
            <w:proofErr w:type="spellStart"/>
            <w:r w:rsidRPr="00300C88">
              <w:rPr>
                <w:sz w:val="20"/>
                <w:szCs w:val="20"/>
              </w:rPr>
              <w:t>scroll</w:t>
            </w:r>
            <w:proofErr w:type="spellEnd"/>
            <w:r w:rsidRPr="00300C88">
              <w:rPr>
                <w:sz w:val="20"/>
                <w:szCs w:val="20"/>
              </w:rPr>
              <w:t>) min. 600dpi.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Obudowa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27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Z obsługą kart PCI Express, wyposażona w min. 2 kieszenie: 1 </w:t>
            </w:r>
            <w:proofErr w:type="spellStart"/>
            <w:r w:rsidRPr="00300C88">
              <w:rPr>
                <w:sz w:val="20"/>
                <w:szCs w:val="20"/>
              </w:rPr>
              <w:t>szt</w:t>
            </w:r>
            <w:proofErr w:type="spellEnd"/>
            <w:r w:rsidRPr="00300C88">
              <w:rPr>
                <w:sz w:val="20"/>
                <w:szCs w:val="20"/>
              </w:rPr>
              <w:t xml:space="preserve"> 5,25” zewnętrzną typu </w:t>
            </w:r>
            <w:proofErr w:type="spellStart"/>
            <w:r w:rsidRPr="00300C88">
              <w:rPr>
                <w:sz w:val="20"/>
                <w:szCs w:val="20"/>
              </w:rPr>
              <w:t>slim</w:t>
            </w:r>
            <w:proofErr w:type="spellEnd"/>
            <w:r w:rsidRPr="00300C88">
              <w:rPr>
                <w:sz w:val="20"/>
                <w:szCs w:val="20"/>
              </w:rPr>
              <w:t xml:space="preserve"> dedykowana dla napędu optycznego i 1 </w:t>
            </w:r>
            <w:proofErr w:type="spellStart"/>
            <w:r w:rsidRPr="00300C88">
              <w:rPr>
                <w:sz w:val="20"/>
                <w:szCs w:val="20"/>
              </w:rPr>
              <w:t>szt</w:t>
            </w:r>
            <w:proofErr w:type="spellEnd"/>
            <w:r w:rsidRPr="00300C88">
              <w:rPr>
                <w:sz w:val="20"/>
                <w:szCs w:val="20"/>
              </w:rPr>
              <w:t xml:space="preserve"> 3,5” wewnętrzna.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27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Obudowa fabrycznie przystosowana do pracy w orientacji pionowej (dopuszcza się fabryczne podstawki do pracy pionowej). Wyposażona w dystanse gumowe zapobiegające poślizgom obudowy i zarysowaniu lakieru. Nie dopuszcza się, aby w bocznych ściankach obudowy były usytuowane otwory wentylacyjne, cyrkulacja powietrza tylko przez przedni i tylny panel z zachowaniem ruchu powietrza przód -&gt; tył. 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27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Moduł konstrukcji obudowy w jednostce centralnej komputera powinien pozwalać na demontaż kart rozszerzeń, napędu optycznego oraz dysku twardego bez konieczności użycia narzędzi (wyklucza się użycie wkrętów, śrub motylkowych, śrub </w:t>
            </w:r>
            <w:proofErr w:type="spellStart"/>
            <w:r w:rsidRPr="00300C88">
              <w:rPr>
                <w:sz w:val="20"/>
                <w:szCs w:val="20"/>
              </w:rPr>
              <w:t>radełkowych</w:t>
            </w:r>
            <w:proofErr w:type="spellEnd"/>
            <w:r w:rsidRPr="00300C88">
              <w:rPr>
                <w:sz w:val="20"/>
                <w:szCs w:val="20"/>
              </w:rPr>
              <w:t xml:space="preserve"> oraz wszelkich akcesoriów przykręcanych do dysku).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27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Obudowa w jednostce centralnej (bez podstawek do pracy poziomej</w:t>
            </w:r>
            <w:r w:rsidRPr="00300C88">
              <w:rPr>
                <w:b/>
                <w:sz w:val="20"/>
                <w:szCs w:val="20"/>
              </w:rPr>
              <w:t>)</w:t>
            </w:r>
            <w:r w:rsidRPr="00300C88">
              <w:rPr>
                <w:sz w:val="20"/>
                <w:szCs w:val="20"/>
              </w:rPr>
              <w:t xml:space="preserve"> musi być otwierana bez konieczności użycia narzędzi (wyklucza się użycie standardowych wkrętów, śrub motylkowych, śrub </w:t>
            </w:r>
            <w:proofErr w:type="spellStart"/>
            <w:r w:rsidRPr="00300C88">
              <w:rPr>
                <w:sz w:val="20"/>
                <w:szCs w:val="20"/>
              </w:rPr>
              <w:t>radełkowych</w:t>
            </w:r>
            <w:proofErr w:type="spellEnd"/>
            <w:r w:rsidRPr="00300C88">
              <w:rPr>
                <w:sz w:val="20"/>
                <w:szCs w:val="20"/>
              </w:rPr>
              <w:t xml:space="preserve">) oraz musi posiadać czujnik otwarcia obudowy współpracujący z oprogramowaniem zarządzająco – diagnostycznym. 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27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Komputer musi posiadać wizualny lub akustyczny system diagnostyczny, służący do sygnalizowania i diagnozowania problemów z komputerem i jego komponentami. System diagnostyczny musi sygnalizować:</w:t>
            </w:r>
          </w:p>
          <w:p w:rsidR="00443507" w:rsidRPr="00300C88" w:rsidRDefault="00443507" w:rsidP="00BA2332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ind w:left="89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uszkodzenie lub brak pamięci RAM,</w:t>
            </w:r>
          </w:p>
          <w:p w:rsidR="00443507" w:rsidRPr="00300C88" w:rsidRDefault="00443507" w:rsidP="00BA2332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ind w:left="89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uszkodzenie procesora,</w:t>
            </w:r>
          </w:p>
          <w:p w:rsidR="00443507" w:rsidRPr="00300C88" w:rsidRDefault="00443507" w:rsidP="00BA2332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ind w:left="89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uszkodzenie kontrolera Video,</w:t>
            </w:r>
          </w:p>
          <w:p w:rsidR="00443507" w:rsidRPr="00300C88" w:rsidRDefault="00443507" w:rsidP="00BA2332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ind w:left="89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awarię zasilacza.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2" w:right="244" w:hanging="282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Każdy komputer powinien być oznaczony niepowtarzalnym numerem seryjnym umieszonym na obudowie. Numer seryjny musi być wpisany na stałe w BIOS.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widowControl w:val="0"/>
              <w:autoSpaceDE w:val="0"/>
              <w:autoSpaceDN w:val="0"/>
              <w:adjustRightInd w:val="0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Zasilanie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26" w:lineRule="exact"/>
              <w:ind w:left="282" w:right="244" w:hanging="282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Zasilacz przystosowany do pracy w sieci 230V 50/60Hz prądu zmiennego musi spełniać wymogi specyfikacji technicznej normy Energy Star lub równoważne.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26" w:lineRule="exact"/>
              <w:ind w:left="282" w:right="244" w:hanging="282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Zasilacz o mocy adekwatnej do poprawnej pracy całej jednostki centralnej.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bCs/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>Oprogramowanie</w:t>
            </w:r>
          </w:p>
        </w:tc>
        <w:tc>
          <w:tcPr>
            <w:tcW w:w="9777" w:type="dxa"/>
            <w:vAlign w:val="center"/>
          </w:tcPr>
          <w:p w:rsidR="00443507" w:rsidRPr="00DC14BA" w:rsidRDefault="00443507" w:rsidP="00DE125F">
            <w:pPr>
              <w:ind w:left="20" w:right="32"/>
              <w:rPr>
                <w:sz w:val="20"/>
                <w:szCs w:val="20"/>
              </w:rPr>
            </w:pPr>
            <w:r w:rsidRPr="00DC14BA">
              <w:rPr>
                <w:bCs/>
                <w:sz w:val="20"/>
                <w:szCs w:val="20"/>
              </w:rPr>
              <w:t>Zainstalowany system operacyjny Microsoft Windows 10 Professional 64 bit wersja językowa PL lub równoważny system operacyjny spełanijący poniższe wymagania: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Możliwość dokonywania aktualizacji i poprawek systemu przez Internet z możliwością wyboru instalowanych poprawek.</w:t>
            </w:r>
            <w:r w:rsidRPr="00DC14BA">
              <w:rPr>
                <w:bCs/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</w:t>
            </w:r>
            <w:r w:rsidRPr="00DC14BA">
              <w:rPr>
                <w:bCs/>
                <w:sz w:val="20"/>
                <w:szCs w:val="20"/>
              </w:rPr>
              <w:t xml:space="preserve">zainstalowania bez dodatkowego oprogramowania podstawowych przeglądarek internetowych Internet Explorer, Microsoft Edge, Mozilla </w:t>
            </w:r>
            <w:proofErr w:type="spellStart"/>
            <w:r w:rsidRPr="00DC14BA">
              <w:rPr>
                <w:bCs/>
                <w:sz w:val="20"/>
                <w:szCs w:val="20"/>
              </w:rPr>
              <w:t>Firefox</w:t>
            </w:r>
            <w:proofErr w:type="spellEnd"/>
            <w:r w:rsidRPr="00DC14BA">
              <w:rPr>
                <w:bCs/>
                <w:sz w:val="20"/>
                <w:szCs w:val="20"/>
              </w:rPr>
              <w:t>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</w:t>
            </w:r>
            <w:r w:rsidRPr="00DC14BA">
              <w:rPr>
                <w:bCs/>
                <w:sz w:val="20"/>
                <w:szCs w:val="20"/>
              </w:rPr>
              <w:t>pracy w domenie MS.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</w:t>
            </w:r>
            <w:r w:rsidRPr="00DC14BA">
              <w:rPr>
                <w:bCs/>
                <w:sz w:val="20"/>
                <w:szCs w:val="20"/>
              </w:rPr>
              <w:t>instalacji pakietu graficznego Corel Draw X5.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bCs/>
                <w:sz w:val="20"/>
                <w:szCs w:val="20"/>
              </w:rPr>
              <w:t>Klucz licencyjny systemu operacyjnego musi być zapisany trwale w BIOS i umożliwiać instalację systemu operacyjnego na podstawie dołączonego nośnika bezpośrednio z wbudowanego napędu lub zdalnie bez potrzeby ręcznego wpisywania klucza licencyjnego.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dokonywania uaktualnień sterowników urządzeń przez Internet.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5C55B2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bCs/>
                <w:sz w:val="20"/>
                <w:szCs w:val="20"/>
              </w:rPr>
            </w:pPr>
            <w:r w:rsidRPr="005C55B2">
              <w:rPr>
                <w:bCs/>
                <w:sz w:val="20"/>
                <w:szCs w:val="20"/>
              </w:rPr>
              <w:t>Darmowe aktualizacje w ramach wersji systemu operacyjnego przez Internet.</w:t>
            </w:r>
            <w:r w:rsidRPr="005C55B2">
              <w:rPr>
                <w:bCs/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5C55B2">
              <w:rPr>
                <w:bCs/>
                <w:sz w:val="20"/>
                <w:szCs w:val="20"/>
              </w:rPr>
              <w:t>Internetowa aktualizacja zapewniona</w:t>
            </w:r>
            <w:r w:rsidRPr="00DC14BA">
              <w:rPr>
                <w:sz w:val="20"/>
                <w:szCs w:val="20"/>
              </w:rPr>
              <w:t xml:space="preserve"> w języku polskim.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Wbudowana zapora internetowa (firewall) dla ochrony połączeń internetowych; zintegrowana z systemem konsola do zarządzania ustawieniami zapory i regułami IP v4 i v6.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Zlokalizowane w języku polskim, co najmniej następujące elementy: menu, odtwarzacz multimediów, pomoc, komunikaty systemowe.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Wsparcie dla większości powszechnie używanych urządzeń peryferyjnych (drukarek, urządzeń sieciowych,</w:t>
            </w:r>
            <w:r w:rsidRPr="00DC14BA">
              <w:rPr>
                <w:bCs/>
                <w:sz w:val="20"/>
                <w:szCs w:val="20"/>
              </w:rPr>
              <w:t xml:space="preserve"> standardów USB, Plug &amp;Play, Wi-Fi). </w:t>
            </w:r>
            <w:r w:rsidRPr="00DC14BA">
              <w:rPr>
                <w:bCs/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Funkcjonalność automatycznej zmiany domyślnej drukarki w zależności od sieci, do której podłączony jest komputer.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zdalnej automatycznej instalacji, konfiguracji, administrowania oraz aktualizowania systemu.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Zintegrowany z systemem operacyjnym moduł synchronizacji komputera z urządzeniami zewnętrznymi.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Wbudowany system pomocy w języku polskim. 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Możliwość przystosowania stanowiska dla osób niepełnosprawnych (np. słabo widzących).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Rozbudowane polityki bezpieczeństwa – polityki dla systemu operacyjnego i dla wskazanych aplikacji.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lastRenderedPageBreak/>
              <w:t>System posiada narzędzia służące do administracji, do wykonywania kopii zapasowych polityk i ich odtwarzania oraz generowania raportów z ustawień polityk.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Wsparcie dla Sun Java i .NET Framework 1.1 i 2.0 i 3.0, </w:t>
            </w:r>
            <w:r w:rsidRPr="00DC14BA">
              <w:rPr>
                <w:bCs/>
                <w:sz w:val="20"/>
                <w:szCs w:val="20"/>
              </w:rPr>
              <w:t xml:space="preserve">4.5.1. </w:t>
            </w:r>
            <w:r w:rsidRPr="00DC14BA">
              <w:rPr>
                <w:sz w:val="20"/>
                <w:szCs w:val="20"/>
              </w:rPr>
              <w:t xml:space="preserve">lub programów równoważnych, tj. – umożliwiających uruchomienie aplikacji działających we wskazanych środowiskach.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Wsparcie dla JScript i </w:t>
            </w:r>
            <w:proofErr w:type="spellStart"/>
            <w:r w:rsidRPr="00DC14BA">
              <w:rPr>
                <w:sz w:val="20"/>
                <w:szCs w:val="20"/>
              </w:rPr>
              <w:t>VBScript</w:t>
            </w:r>
            <w:proofErr w:type="spellEnd"/>
            <w:r w:rsidRPr="00DC14BA">
              <w:rPr>
                <w:sz w:val="20"/>
                <w:szCs w:val="20"/>
              </w:rPr>
              <w:t xml:space="preserve"> lub równoważnych – możliwość uruchamiania interpretera poleceń.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Zdalna pomoc i współdzielenie aplikacji – możliwość zdalnego przejęcia sesji zalogowanego użytkownika celem rozwiązania problemu z komputerem.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Możliwość do automatycznego zbudowania obrazu systemu wraz z aplikacjami. Obraz systemu służyć ma do automatycznego upowszechnienia systemu operacyjnego inicjowanego i wykonywanego w całości poprzez sieć komputerową.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Graficzne środowisko instalacji i konfiguracji.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DE125F">
            <w:pPr>
              <w:ind w:right="244"/>
              <w:contextualSpacing/>
              <w:jc w:val="both"/>
              <w:rPr>
                <w:bCs/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Licencja i oprogramowanie musi być nowe, nieużywane, nigdy wcześniej nieaktywowane. 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lastRenderedPageBreak/>
              <w:t>Podać proponowane rozwiązanie</w:t>
            </w:r>
          </w:p>
          <w:p w:rsidR="00443507" w:rsidRPr="00824579" w:rsidRDefault="00443507" w:rsidP="00DE125F">
            <w:pPr>
              <w:pStyle w:val="Style8"/>
              <w:widowControl/>
              <w:rPr>
                <w:rFonts w:ascii="Times New Roman" w:hAnsi="Times New Roman"/>
                <w:sz w:val="20"/>
                <w:szCs w:val="20"/>
              </w:rPr>
            </w:pPr>
          </w:p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  <w:p w:rsidR="00443507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443507" w:rsidRPr="00824579" w:rsidRDefault="00443507" w:rsidP="00DE125F">
            <w:pPr>
              <w:ind w:right="244"/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Zarządzanie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Wbudowana w płytę główną technologia umożliwiająca zdalną aktualizację ustawień BIOS, bez potrzeby uruchamiania systemu operacyjnego z dysku twardego komputera lub innych, podłączonych do niego urządzeń zewnętrznych.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jc w:val="center"/>
              <w:rPr>
                <w:bCs/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Wirtualizacja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tabs>
                <w:tab w:val="left" w:pos="314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Sprzętowe wsparcie technologii wirtualizacji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tabs>
                <w:tab w:val="left" w:pos="31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BIOS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BIOS zgodny ze specyfikacją UEFI, zawierający logo producenta komputera lub nazwę producenta komputera lub nazwę modelu oferowanego komputera.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Pełna obsługa BIOS za pomocą klawiatury lub klawiatury i myszy.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Możliwość, bez uruchamiania systemu operacyjnego z dysku twardego komputera lub innych podłączonych do niego urządzeń zewnętrznych, odczytania z BIOS informacji o: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Wersji BIOS wraz z datą wydania wersji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Modelu procesora, prędkości procesora, wielkość pamięci cache L1/L2/L3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Informacji o ilości pamięci RAM wraz z informacją o jej prędkości, pojemności i obsadzeniu na poszczególnych slotach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Informacji o dysku twardym: model, pojemność,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Informacji o napędzie optycznym: model,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Informacji o MAC adresie karty sieciowej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Funkcja blokowania wejścia do BIOS oraz blokowania startu systemu operacyjnego, (gwarantujący utrzymanie zapisanego hasła nawet w przypadku odłączenia wszystkich źródeł zasilania i podtrzymania BIOS).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Funkcja blokowania/odblokowania BOOT-</w:t>
            </w:r>
            <w:proofErr w:type="spellStart"/>
            <w:r w:rsidRPr="00300C88">
              <w:rPr>
                <w:sz w:val="20"/>
                <w:szCs w:val="20"/>
              </w:rPr>
              <w:t>owania</w:t>
            </w:r>
            <w:proofErr w:type="spellEnd"/>
            <w:r w:rsidRPr="00300C88">
              <w:rPr>
                <w:sz w:val="20"/>
                <w:szCs w:val="20"/>
              </w:rPr>
              <w:t xml:space="preserve"> stacji roboczej z zewnętrznych urządzeń.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Możliwość, bez uruchamiania systemu operacyjnego z dysku twardego komputera lub innych, podłączonych do niego urządzeń zewnętrznych, ustawienia hasła na poziomie systemu, administratora oraz dysku twardego.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Możliwość blokowania hasłem administratora zmiany przez użytkownika parametrów dot. strefy czasowej (daty, </w:t>
            </w:r>
            <w:r w:rsidRPr="00300C88">
              <w:rPr>
                <w:sz w:val="20"/>
                <w:szCs w:val="20"/>
              </w:rPr>
              <w:lastRenderedPageBreak/>
              <w:t>godziny).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ustawienia hasła użytkownika umożliwiającego uruchomienie komputera (zabezpieczenie przed nieautoryzowanym uruchomieniem) przy jednoczesnym zdefiniowanym haśle administratora i/lub zdefiniowanym haśle dla dysku twardego.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Możliwość wyłączenia/włączenia karty sieciowej, </w:t>
            </w:r>
            <w:proofErr w:type="spellStart"/>
            <w:r w:rsidRPr="00300C88">
              <w:rPr>
                <w:sz w:val="20"/>
                <w:szCs w:val="20"/>
              </w:rPr>
              <w:t>WiFi</w:t>
            </w:r>
            <w:proofErr w:type="spellEnd"/>
            <w:r w:rsidRPr="00300C88">
              <w:rPr>
                <w:sz w:val="20"/>
                <w:szCs w:val="20"/>
              </w:rPr>
              <w:t>, Bluetooth.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włączenia/wyłączenia portu szeregowego oraz zmianę przerwania IRQ z dokładnym adresem.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włączenia/wyłączenia kontrolera SATA lub poszczególnych portów SATA.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ustawienia kontrolera SATA w trybie: AHCI, RAID.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włączenia/wyłączenia kontrolera audio.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włączenia/wyłączenia układu TPM, możliwość oczytania wersji TPM.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włączenia/wyłączenia czujnika otwarcia obudowy.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włączenia/wyłączenia funkcji ochrony dysku twardego (funkcja niezależna od TPM).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Możliwość, bez uruchamiania systemu operacyjnego z dysku twardego komputera lub innych, podłączonych do niego urządzeń zewnętrznych włączenia lub wyłączenia Virtual Machine Monitor (VMM).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Możliwość, bez uruchamiania systemu operacyjnego z dysku twardego komputera lub innych, podłączonych do niego urządzeń zewnętrznych włączenia lub wyłączenia funkcji VT dla Direct I/O.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300C88">
              <w:rPr>
                <w:sz w:val="20"/>
                <w:szCs w:val="20"/>
              </w:rPr>
              <w:t>bootujących</w:t>
            </w:r>
            <w:proofErr w:type="spellEnd"/>
            <w:r w:rsidRPr="00300C88">
              <w:rPr>
                <w:sz w:val="20"/>
                <w:szCs w:val="20"/>
              </w:rPr>
              <w:t xml:space="preserve"> typu USB, natomiast po uruchomieniu systemu operacyjnego porty USB są aktywne.</w:t>
            </w:r>
          </w:p>
          <w:p w:rsidR="00443507" w:rsidRPr="00300C88" w:rsidRDefault="00443507" w:rsidP="00BA2332">
            <w:pPr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wyłączania selektywnego (pojedynczego) portów USB lub możliwość wyłączenia: wszystkich portów USB, tylko portów USB 3.0, tylko portów USB 2.0.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lastRenderedPageBreak/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Bezpieczeństwo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BIOS musi posiadać możliwość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skonfigurowania hasła „Power On” oraz ustawienia hasła dostępu do </w:t>
            </w:r>
            <w:proofErr w:type="spellStart"/>
            <w:r w:rsidRPr="00300C88">
              <w:rPr>
                <w:bCs/>
                <w:sz w:val="20"/>
                <w:szCs w:val="20"/>
              </w:rPr>
              <w:t>BIOSu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możliwość ustawienia hasła na dysku (</w:t>
            </w:r>
            <w:proofErr w:type="spellStart"/>
            <w:r w:rsidRPr="00300C88">
              <w:rPr>
                <w:bCs/>
                <w:sz w:val="20"/>
                <w:szCs w:val="20"/>
              </w:rPr>
              <w:t>drive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lock)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blokady/wyłączenia portów USB, COM, karty sieciowej, karty audio;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blokady/wyłączenia poszczególnych kart rozszerzeń/slotów </w:t>
            </w:r>
            <w:proofErr w:type="spellStart"/>
            <w:r w:rsidRPr="00300C88">
              <w:rPr>
                <w:bCs/>
                <w:sz w:val="20"/>
                <w:szCs w:val="20"/>
              </w:rPr>
              <w:t>PCIe</w:t>
            </w:r>
            <w:proofErr w:type="spellEnd"/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kontroli sekwencji </w:t>
            </w:r>
            <w:proofErr w:type="spellStart"/>
            <w:r w:rsidRPr="00300C88">
              <w:rPr>
                <w:bCs/>
                <w:sz w:val="20"/>
                <w:szCs w:val="20"/>
              </w:rPr>
              <w:t>boot-ącej</w:t>
            </w:r>
            <w:proofErr w:type="spellEnd"/>
            <w:r w:rsidRPr="00300C88">
              <w:rPr>
                <w:bCs/>
                <w:sz w:val="20"/>
                <w:szCs w:val="20"/>
              </w:rPr>
              <w:t>;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startu systemu z urządzenia USB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funkcja blokowania BOOT-</w:t>
            </w:r>
            <w:proofErr w:type="spellStart"/>
            <w:r w:rsidRPr="00300C88">
              <w:rPr>
                <w:bCs/>
                <w:sz w:val="20"/>
                <w:szCs w:val="20"/>
              </w:rPr>
              <w:t>owania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stacji roboczej z zewnętrznych urządzeń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Komputer musi posiadać zintegrowany w płycie głównej aktywny układ zgodny ze standardem </w:t>
            </w:r>
            <w:proofErr w:type="spellStart"/>
            <w:r w:rsidRPr="00300C88">
              <w:rPr>
                <w:bCs/>
                <w:sz w:val="20"/>
                <w:szCs w:val="20"/>
              </w:rPr>
              <w:t>Trusted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Platform Module (TPM v 1.2);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Zaimplementowany w BIOS system diagnostyczny z graficznym interfejsem użytkownika w języku polskim, umożliwiający przetestowanie w celu wykrycia usterki zainstalowanych komponentów w oferowanym komputerze </w:t>
            </w:r>
            <w:r w:rsidRPr="00300C88">
              <w:rPr>
                <w:bCs/>
                <w:sz w:val="20"/>
                <w:szCs w:val="20"/>
              </w:rPr>
              <w:lastRenderedPageBreak/>
              <w:t>bez konieczności uruchamiania systemu operacyjnego z dysku twardego komputera lub innych, podłączonych do niego, urządzeń zewnętrznych. Minimalne funkcjonalności systemu diagnostycznego: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informacje o systemie, min.: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Procesor: typ procesora, jego obecna prędkość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Pamięć RAM: rozmiar pamięci RAM, osadzenie na poszczególnych slotach, szybkość pamięci, nr seryjny, typ pamięci, nr części, nazwa producenta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Dysk twardy: model, wersja </w:t>
            </w:r>
            <w:proofErr w:type="spellStart"/>
            <w:r w:rsidRPr="00300C88">
              <w:rPr>
                <w:bCs/>
                <w:sz w:val="20"/>
                <w:szCs w:val="20"/>
              </w:rPr>
              <w:t>firmware</w:t>
            </w:r>
            <w:proofErr w:type="spellEnd"/>
            <w:r w:rsidRPr="00300C88">
              <w:rPr>
                <w:bCs/>
                <w:sz w:val="20"/>
                <w:szCs w:val="20"/>
              </w:rPr>
              <w:t>, nr seryjny, procentowe zużycie dysku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Napęd optyczny: model, wersja </w:t>
            </w:r>
            <w:proofErr w:type="spellStart"/>
            <w:r w:rsidRPr="00300C88">
              <w:rPr>
                <w:bCs/>
                <w:sz w:val="20"/>
                <w:szCs w:val="20"/>
              </w:rPr>
              <w:t>firmware</w:t>
            </w:r>
            <w:proofErr w:type="spellEnd"/>
            <w:r w:rsidRPr="00300C88">
              <w:rPr>
                <w:bCs/>
                <w:sz w:val="20"/>
                <w:szCs w:val="20"/>
              </w:rPr>
              <w:t>, nr seryjny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Data wydania i wersja BIOS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Nr seryjny komputera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 możliwość przeprowadzenia szybkiego oraz szczegółowego testu kontrolującego komponenty komputera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możliwość przeprowadzenia testów poszczególnych komponentów a w szczególności: procesora, pamięci RAM, dysku twardego, karty dźwiękowej, klawiatury, myszy, sieci, napędu optycznego, płyty głównej, portów USB, karty graficznej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0C88">
              <w:rPr>
                <w:bCs/>
                <w:sz w:val="20"/>
                <w:szCs w:val="20"/>
              </w:rPr>
              <w:t>rejestr przeprowadzonych testów zawierający min.: datę testu, wynik, identyfikator awarii</w:t>
            </w:r>
            <w:r w:rsidRPr="00300C88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443507" w:rsidRPr="00821CDF" w:rsidRDefault="00443507" w:rsidP="00DE125F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579">
              <w:rPr>
                <w:sz w:val="20"/>
                <w:szCs w:val="20"/>
              </w:rPr>
              <w:lastRenderedPageBreak/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Wymagane normy i certyfikaty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Certyfikat ISO 9001 dla Producenta sprzętu.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Certyfikat ISO 14001 dla Producenta sprzętu.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Poprawna praca oferowanego systemu operacyjnego na oferowanym modelu stacji roboczej - (oświadczenie Wykonawcy lub np. kopia Certyfikatu Microsoft w zakresie kompatybilności oferowanego modelu komputera z systemem Microsoft Windows 10 Professional PL) lub oświadczenie Wykonawcy w przypadku zaoferowania systemu operacyjnego równoważnego.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Deklaracja zgodności CE.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Komputer stacjonarny musi spełniać wymogi normy Energy Star 6.0. 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Oferowane produkty muszą zawierać informacje dotyczące ponownego użycia i recyklingu.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Dopuszcza się wydruk strony internetowej potwierdzającej spełnienie normy np. </w:t>
            </w:r>
            <w:proofErr w:type="spellStart"/>
            <w:r w:rsidRPr="00300C88">
              <w:rPr>
                <w:sz w:val="20"/>
                <w:szCs w:val="20"/>
              </w:rPr>
              <w:t>Epeat</w:t>
            </w:r>
            <w:proofErr w:type="spellEnd"/>
            <w:r w:rsidRPr="00300C88">
              <w:rPr>
                <w:sz w:val="20"/>
                <w:szCs w:val="20"/>
              </w:rPr>
              <w:t xml:space="preserve"> Gold.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Serwis urządzeń musi być realizowany przez Producenta lub Autoryzowanego Partnera Serwisowego Producenta.</w:t>
            </w:r>
          </w:p>
          <w:p w:rsidR="00443507" w:rsidRPr="00300C88" w:rsidRDefault="00443507" w:rsidP="00BA2332">
            <w:pPr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 xml:space="preserve">Głośność jednostki centralnej w oferowanej konfiguracji mierzona zgodnie z normą ISO 7779 oraz wykazana zgodnie z normą ISO 9296 w pozycji operatora w trybie pracy dysku twardego (WORK) wynosząca maksymalnie 26 </w:t>
            </w:r>
            <w:proofErr w:type="spellStart"/>
            <w:r w:rsidRPr="00300C88">
              <w:rPr>
                <w:sz w:val="20"/>
                <w:szCs w:val="20"/>
              </w:rPr>
              <w:t>dB</w:t>
            </w:r>
            <w:proofErr w:type="spellEnd"/>
            <w:r w:rsidRPr="00300C8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lastRenderedPageBreak/>
              <w:t>spełnia/nie spełnia</w:t>
            </w:r>
          </w:p>
        </w:tc>
      </w:tr>
      <w:tr w:rsidR="00443507" w:rsidRPr="00300C88" w:rsidTr="00964C44">
        <w:trPr>
          <w:trHeight w:val="1621"/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Dodatkowe wymagania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numPr>
                <w:ilvl w:val="0"/>
                <w:numId w:val="50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Zestaw komputerowy musi być fabrycznie nowy, zakupiony w oficjalnym kanale sprzedaży producenta i posiadać pakiet usług gwarancyjnych kierowanych do użytkowników z obszaru Rzeczpospolitej Polskiej. Dostarczany sprzęt musi być fabrycznie nowy</w:t>
            </w:r>
          </w:p>
          <w:p w:rsidR="00443507" w:rsidRPr="00300C88" w:rsidRDefault="00443507" w:rsidP="00BA2332">
            <w:pPr>
              <w:numPr>
                <w:ilvl w:val="0"/>
                <w:numId w:val="50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Na dysku twardym powinna być utworzona partycja RECOVERY z obrazem systemu operacyjnego.</w:t>
            </w:r>
          </w:p>
          <w:p w:rsidR="00443507" w:rsidRDefault="00443507" w:rsidP="00BA2332">
            <w:pPr>
              <w:numPr>
                <w:ilvl w:val="0"/>
                <w:numId w:val="50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Przywrócenie systemu z obrazu powinno odbywać się bez konieczności uruchomienia systemu operacyjnego.</w:t>
            </w:r>
          </w:p>
          <w:p w:rsidR="00443507" w:rsidRPr="00A53B34" w:rsidRDefault="00443507" w:rsidP="00BA2332">
            <w:pPr>
              <w:numPr>
                <w:ilvl w:val="0"/>
                <w:numId w:val="50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5C55B2">
              <w:rPr>
                <w:sz w:val="20"/>
                <w:szCs w:val="20"/>
              </w:rPr>
              <w:t>Zainstalowany pełen pakiet sterowników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t>Podać proponowane rozwiązanie pkt 3</w:t>
            </w:r>
          </w:p>
          <w:p w:rsidR="00443507" w:rsidRPr="00824579" w:rsidRDefault="00443507" w:rsidP="00DE125F">
            <w:pPr>
              <w:pStyle w:val="Style8"/>
              <w:widowControl/>
              <w:rPr>
                <w:rFonts w:ascii="Times New Roman" w:hAnsi="Times New Roman"/>
                <w:sz w:val="20"/>
                <w:szCs w:val="20"/>
              </w:rPr>
            </w:pPr>
          </w:p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507" w:rsidRPr="00824579" w:rsidRDefault="00443507" w:rsidP="00DE125F">
            <w:p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sz w:val="20"/>
                <w:szCs w:val="20"/>
              </w:rPr>
            </w:pPr>
          </w:p>
        </w:tc>
      </w:tr>
    </w:tbl>
    <w:p w:rsidR="00443507" w:rsidRPr="00300C88" w:rsidRDefault="00443507" w:rsidP="00443507">
      <w:pPr>
        <w:outlineLvl w:val="0"/>
        <w:rPr>
          <w:b/>
          <w:sz w:val="20"/>
          <w:szCs w:val="20"/>
        </w:rPr>
      </w:pPr>
      <w:r w:rsidRPr="00300C88">
        <w:rPr>
          <w:b/>
          <w:sz w:val="20"/>
          <w:szCs w:val="20"/>
        </w:rPr>
        <w:br w:type="page"/>
      </w:r>
    </w:p>
    <w:p w:rsidR="00443507" w:rsidRPr="001377DA" w:rsidRDefault="00443507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1377DA">
        <w:rPr>
          <w:rFonts w:ascii="Cambria" w:hAnsi="Cambria"/>
          <w:b/>
        </w:rPr>
        <w:lastRenderedPageBreak/>
        <w:t xml:space="preserve">Monitor komputerowy </w:t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  <w:t>Liczba sztuk: 16</w:t>
      </w:r>
    </w:p>
    <w:p w:rsidR="00443507" w:rsidRPr="00300C88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443507" w:rsidRPr="00300C88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443507" w:rsidRPr="00300C88" w:rsidRDefault="00443507" w:rsidP="00443507">
      <w:pPr>
        <w:rPr>
          <w:sz w:val="20"/>
          <w:szCs w:val="20"/>
        </w:rPr>
      </w:pPr>
    </w:p>
    <w:p w:rsidR="00443507" w:rsidRPr="00300C88" w:rsidRDefault="00443507" w:rsidP="00443507">
      <w:pPr>
        <w:rPr>
          <w:sz w:val="20"/>
          <w:szCs w:val="20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509"/>
        <w:gridCol w:w="2826"/>
      </w:tblGrid>
      <w:tr w:rsidR="00443507" w:rsidRPr="00300C88" w:rsidTr="0028649E">
        <w:trPr>
          <w:tblHeader/>
          <w:jc w:val="center"/>
        </w:trPr>
        <w:tc>
          <w:tcPr>
            <w:tcW w:w="10919" w:type="dxa"/>
            <w:gridSpan w:val="2"/>
          </w:tcPr>
          <w:p w:rsidR="00443507" w:rsidRPr="00300C88" w:rsidRDefault="00443507" w:rsidP="00DE125F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826" w:type="dxa"/>
          </w:tcPr>
          <w:p w:rsidR="00443507" w:rsidRPr="00821CDF" w:rsidRDefault="00443507" w:rsidP="00DE125F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443507" w:rsidRPr="00821CDF" w:rsidRDefault="00443507" w:rsidP="00DE125F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443507" w:rsidRPr="00300C88" w:rsidRDefault="00443507" w:rsidP="00DE125F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443507" w:rsidRPr="00300C88" w:rsidTr="0028649E">
        <w:trPr>
          <w:tblHeader/>
          <w:jc w:val="center"/>
        </w:trPr>
        <w:tc>
          <w:tcPr>
            <w:tcW w:w="10919" w:type="dxa"/>
            <w:gridSpan w:val="2"/>
          </w:tcPr>
          <w:p w:rsidR="00443507" w:rsidRPr="00300C88" w:rsidRDefault="00443507" w:rsidP="00DE125F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</w:rPr>
              <w:t>Monitor komputerowy</w:t>
            </w:r>
          </w:p>
        </w:tc>
        <w:tc>
          <w:tcPr>
            <w:tcW w:w="2826" w:type="dxa"/>
            <w:shd w:val="clear" w:color="auto" w:fill="A8D08D" w:themeFill="accent6" w:themeFillTint="99"/>
          </w:tcPr>
          <w:p w:rsidR="00443507" w:rsidRPr="00300C88" w:rsidRDefault="00443507" w:rsidP="00DE125F">
            <w:pPr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Typ ekranu</w:t>
            </w:r>
          </w:p>
        </w:tc>
        <w:tc>
          <w:tcPr>
            <w:tcW w:w="8509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Ekran ciekłokrystaliczny z matrycą TFT. Przekątna ekranu: minimalna 23". Proporcje wyświetlania 16:9. 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Jasność</w:t>
            </w:r>
          </w:p>
        </w:tc>
        <w:tc>
          <w:tcPr>
            <w:tcW w:w="8509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co najmniej 250 cd/m2.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Kontrast statyczny</w:t>
            </w:r>
          </w:p>
        </w:tc>
        <w:tc>
          <w:tcPr>
            <w:tcW w:w="8509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co najmniej 1000:1.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Czas reakcji matrycy</w:t>
            </w:r>
          </w:p>
        </w:tc>
        <w:tc>
          <w:tcPr>
            <w:tcW w:w="8509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nie większy niż 4 ms (</w:t>
            </w:r>
            <w:proofErr w:type="spellStart"/>
            <w:r w:rsidRPr="00300C88">
              <w:rPr>
                <w:sz w:val="20"/>
                <w:szCs w:val="20"/>
              </w:rPr>
              <w:t>gray</w:t>
            </w:r>
            <w:proofErr w:type="spellEnd"/>
            <w:r w:rsidRPr="00300C88">
              <w:rPr>
                <w:sz w:val="20"/>
                <w:szCs w:val="20"/>
              </w:rPr>
              <w:t xml:space="preserve"> to </w:t>
            </w:r>
            <w:proofErr w:type="spellStart"/>
            <w:r w:rsidRPr="00300C88">
              <w:rPr>
                <w:sz w:val="20"/>
                <w:szCs w:val="20"/>
              </w:rPr>
              <w:t>gray</w:t>
            </w:r>
            <w:proofErr w:type="spellEnd"/>
            <w:r w:rsidRPr="00300C88">
              <w:rPr>
                <w:sz w:val="20"/>
                <w:szCs w:val="20"/>
              </w:rPr>
              <w:t>).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</w:t>
            </w:r>
          </w:p>
        </w:tc>
        <w:tc>
          <w:tcPr>
            <w:tcW w:w="8509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nie mniejsza niż 1920 x 1080.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Ilość kolorów</w:t>
            </w:r>
          </w:p>
        </w:tc>
        <w:tc>
          <w:tcPr>
            <w:tcW w:w="8509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nie mniejsza niż 16,7 mln.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Złącza</w:t>
            </w:r>
          </w:p>
        </w:tc>
        <w:tc>
          <w:tcPr>
            <w:tcW w:w="8509" w:type="dxa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58"/>
              </w:numPr>
              <w:ind w:left="370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Co najmniej złącze </w:t>
            </w:r>
            <w:proofErr w:type="spellStart"/>
            <w:r w:rsidRPr="00300C88">
              <w:rPr>
                <w:sz w:val="20"/>
                <w:szCs w:val="20"/>
              </w:rPr>
              <w:t>DisplayPort</w:t>
            </w:r>
            <w:proofErr w:type="spellEnd"/>
            <w:r w:rsidRPr="00300C88">
              <w:rPr>
                <w:sz w:val="20"/>
                <w:szCs w:val="20"/>
              </w:rPr>
              <w:t xml:space="preserve">. Wymaga się dostarczenia  odpowiedniego okablowania umożliwiającego podłączenie monitora do oferowanego komputera ze złączem </w:t>
            </w:r>
            <w:proofErr w:type="spellStart"/>
            <w:r w:rsidRPr="00300C88">
              <w:rPr>
                <w:sz w:val="20"/>
                <w:szCs w:val="20"/>
              </w:rPr>
              <w:t>DisplayPort</w:t>
            </w:r>
            <w:proofErr w:type="spellEnd"/>
            <w:r w:rsidRPr="00300C88">
              <w:rPr>
                <w:sz w:val="20"/>
                <w:szCs w:val="20"/>
              </w:rPr>
              <w:t xml:space="preserve"> .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8"/>
              </w:numPr>
              <w:ind w:left="370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HDMI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</w:p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Przewody</w:t>
            </w:r>
          </w:p>
        </w:tc>
        <w:tc>
          <w:tcPr>
            <w:tcW w:w="8509" w:type="dxa"/>
          </w:tcPr>
          <w:p w:rsidR="00443507" w:rsidRPr="00300C88" w:rsidRDefault="00443507" w:rsidP="00BA2332">
            <w:pPr>
              <w:numPr>
                <w:ilvl w:val="0"/>
                <w:numId w:val="51"/>
              </w:numPr>
              <w:ind w:left="317" w:hanging="283"/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Przewód zasilający lub zasilacz z przewodem.</w:t>
            </w:r>
          </w:p>
          <w:p w:rsidR="00443507" w:rsidRPr="00300C88" w:rsidRDefault="00443507" w:rsidP="00BA2332">
            <w:pPr>
              <w:numPr>
                <w:ilvl w:val="0"/>
                <w:numId w:val="51"/>
              </w:numPr>
              <w:ind w:left="317" w:hanging="283"/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Przewód do komputera o złączu </w:t>
            </w:r>
            <w:proofErr w:type="spellStart"/>
            <w:r w:rsidRPr="00300C88">
              <w:rPr>
                <w:sz w:val="20"/>
                <w:szCs w:val="20"/>
              </w:rPr>
              <w:t>DisplayPort</w:t>
            </w:r>
            <w:proofErr w:type="spellEnd"/>
          </w:p>
          <w:p w:rsidR="00443507" w:rsidRPr="00300C88" w:rsidRDefault="00443507" w:rsidP="00BA2332">
            <w:pPr>
              <w:numPr>
                <w:ilvl w:val="0"/>
                <w:numId w:val="51"/>
              </w:numPr>
              <w:ind w:left="317" w:hanging="283"/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Przewód do komputera o złączu HDMI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contextualSpacing/>
              <w:rPr>
                <w:sz w:val="20"/>
                <w:szCs w:val="20"/>
              </w:rPr>
            </w:pPr>
          </w:p>
          <w:p w:rsidR="00443507" w:rsidRPr="00824579" w:rsidRDefault="00443507" w:rsidP="00DE125F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Inne wymagania</w:t>
            </w:r>
          </w:p>
        </w:tc>
        <w:tc>
          <w:tcPr>
            <w:tcW w:w="8509" w:type="dxa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59"/>
              </w:numPr>
              <w:ind w:left="37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W chwili odbioru jakościowego monitora nie dopuszcza się żadnych martwych i/lub gorących </w:t>
            </w:r>
            <w:proofErr w:type="spellStart"/>
            <w:r w:rsidRPr="00300C88">
              <w:rPr>
                <w:sz w:val="20"/>
                <w:szCs w:val="20"/>
              </w:rPr>
              <w:t>pixeli</w:t>
            </w:r>
            <w:proofErr w:type="spellEnd"/>
            <w:r w:rsidRPr="00300C88">
              <w:rPr>
                <w:sz w:val="20"/>
                <w:szCs w:val="20"/>
              </w:rPr>
              <w:t>.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9"/>
              </w:numPr>
              <w:ind w:left="37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Dołączona instrukcja obsługi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</w:p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443507" w:rsidRPr="00300C88" w:rsidRDefault="00443507" w:rsidP="00443507">
      <w:pPr>
        <w:ind w:left="360"/>
        <w:jc w:val="both"/>
        <w:rPr>
          <w:sz w:val="20"/>
          <w:szCs w:val="20"/>
        </w:rPr>
      </w:pPr>
    </w:p>
    <w:p w:rsidR="00443507" w:rsidRPr="00300C88" w:rsidRDefault="00443507" w:rsidP="00443507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443507" w:rsidRPr="00DE125F" w:rsidRDefault="00443507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DE125F">
        <w:rPr>
          <w:rFonts w:ascii="Cambria" w:hAnsi="Cambria"/>
          <w:b/>
        </w:rPr>
        <w:lastRenderedPageBreak/>
        <w:t xml:space="preserve">Mysz komputerowa i klawiatura komputerowa </w:t>
      </w:r>
      <w:r w:rsidRPr="00DE125F">
        <w:rPr>
          <w:rFonts w:ascii="Cambria" w:hAnsi="Cambria"/>
          <w:b/>
          <w:color w:val="C45911" w:themeColor="accent2" w:themeShade="BF"/>
        </w:rPr>
        <w:t>(komplet)</w:t>
      </w:r>
      <w:r w:rsidRPr="00DE125F">
        <w:rPr>
          <w:rFonts w:ascii="Cambria" w:hAnsi="Cambria"/>
          <w:b/>
          <w:color w:val="C45911" w:themeColor="accent2" w:themeShade="BF"/>
        </w:rPr>
        <w:tab/>
      </w:r>
      <w:r w:rsidRPr="00DE125F">
        <w:rPr>
          <w:rFonts w:ascii="Cambria" w:hAnsi="Cambria"/>
          <w:b/>
        </w:rPr>
        <w:tab/>
      </w:r>
      <w:r w:rsidRPr="00DE125F">
        <w:rPr>
          <w:rFonts w:ascii="Cambria" w:hAnsi="Cambria"/>
          <w:b/>
        </w:rPr>
        <w:tab/>
      </w:r>
      <w:r w:rsidRPr="00DE125F">
        <w:rPr>
          <w:rFonts w:ascii="Cambria" w:hAnsi="Cambria"/>
          <w:b/>
        </w:rPr>
        <w:tab/>
      </w:r>
      <w:r w:rsidRPr="00DE125F">
        <w:rPr>
          <w:rFonts w:ascii="Cambria" w:hAnsi="Cambria"/>
          <w:b/>
        </w:rPr>
        <w:tab/>
      </w:r>
      <w:r w:rsidRPr="00DE125F">
        <w:rPr>
          <w:rFonts w:ascii="Cambria" w:hAnsi="Cambria"/>
          <w:b/>
        </w:rPr>
        <w:tab/>
      </w:r>
      <w:r w:rsidRPr="00DE125F">
        <w:rPr>
          <w:rFonts w:ascii="Cambria" w:hAnsi="Cambria"/>
          <w:b/>
        </w:rPr>
        <w:tab/>
      </w:r>
      <w:r w:rsidRPr="00DE125F">
        <w:rPr>
          <w:rFonts w:ascii="Cambria" w:hAnsi="Cambria"/>
          <w:b/>
        </w:rPr>
        <w:tab/>
        <w:t>Liczba sztuk: 16</w:t>
      </w:r>
    </w:p>
    <w:p w:rsidR="00443507" w:rsidRPr="00300C88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443507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Mysz: </w:t>
      </w: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443507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443507" w:rsidRPr="00300C88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Klawiatura: </w:t>
      </w: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>Producent * …………………..</w:t>
      </w:r>
    </w:p>
    <w:p w:rsidR="00443507" w:rsidRPr="00300C88" w:rsidRDefault="00443507" w:rsidP="00443507">
      <w:pPr>
        <w:rPr>
          <w:sz w:val="20"/>
          <w:szCs w:val="20"/>
        </w:rPr>
      </w:pPr>
    </w:p>
    <w:p w:rsidR="00443507" w:rsidRPr="00300C88" w:rsidRDefault="00443507" w:rsidP="00443507">
      <w:pPr>
        <w:rPr>
          <w:sz w:val="20"/>
          <w:szCs w:val="20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8198"/>
        <w:gridCol w:w="2397"/>
      </w:tblGrid>
      <w:tr w:rsidR="00443507" w:rsidRPr="00300C88" w:rsidTr="00DE125F">
        <w:trPr>
          <w:tblHeader/>
          <w:jc w:val="center"/>
        </w:trPr>
        <w:tc>
          <w:tcPr>
            <w:tcW w:w="10781" w:type="dxa"/>
            <w:gridSpan w:val="2"/>
          </w:tcPr>
          <w:p w:rsidR="00443507" w:rsidRPr="00300C88" w:rsidRDefault="00443507" w:rsidP="00DE125F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397" w:type="dxa"/>
          </w:tcPr>
          <w:p w:rsidR="00443507" w:rsidRPr="00821CDF" w:rsidRDefault="00443507" w:rsidP="00DE125F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443507" w:rsidRPr="00821CDF" w:rsidRDefault="00443507" w:rsidP="00DE125F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443507" w:rsidRPr="00300C88" w:rsidRDefault="00443507" w:rsidP="00DE125F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443507" w:rsidRPr="00300C88" w:rsidTr="00DE125F">
        <w:trPr>
          <w:jc w:val="center"/>
        </w:trPr>
        <w:tc>
          <w:tcPr>
            <w:tcW w:w="10781" w:type="dxa"/>
            <w:gridSpan w:val="2"/>
          </w:tcPr>
          <w:p w:rsidR="00443507" w:rsidRPr="00300C88" w:rsidRDefault="00443507" w:rsidP="00DE125F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Mysz komputerowa</w:t>
            </w:r>
          </w:p>
        </w:tc>
        <w:tc>
          <w:tcPr>
            <w:tcW w:w="2397" w:type="dxa"/>
            <w:shd w:val="clear" w:color="auto" w:fill="A8D08D" w:themeFill="accent6" w:themeFillTint="99"/>
          </w:tcPr>
          <w:p w:rsidR="00443507" w:rsidRPr="00300C88" w:rsidRDefault="00443507" w:rsidP="00DE12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Technologia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Optyczna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Czułość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Od 800 do 2400 DPI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Ilość przycisków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Ilość rolek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Przycisk pod rolką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Interfejs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USB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Długość przewodu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contextualSpacing/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1,5m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Kompatybilność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0C88">
              <w:rPr>
                <w:sz w:val="20"/>
                <w:szCs w:val="20"/>
              </w:rPr>
              <w:t>Windows 7 / 8 / 10, Linux i Mac OS X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10781" w:type="dxa"/>
            <w:gridSpan w:val="2"/>
          </w:tcPr>
          <w:p w:rsidR="00443507" w:rsidRPr="00300C88" w:rsidRDefault="00443507" w:rsidP="00DE125F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</w:rPr>
              <w:t>Klawiatura komputerowa</w:t>
            </w:r>
          </w:p>
        </w:tc>
        <w:tc>
          <w:tcPr>
            <w:tcW w:w="2397" w:type="dxa"/>
            <w:shd w:val="clear" w:color="auto" w:fill="A8D08D" w:themeFill="accent6" w:themeFillTint="99"/>
          </w:tcPr>
          <w:p w:rsidR="00443507" w:rsidRPr="00300C88" w:rsidRDefault="00443507" w:rsidP="00DE12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Ilość klawiszy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104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Klawiatura numeryczna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Interfejs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USB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Długość przewodu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1,5m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Kompatybilność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Windows 7 / 8 / 10, Linux i Mac OS X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443507" w:rsidRPr="00300C88" w:rsidRDefault="00443507" w:rsidP="00443507">
      <w:pPr>
        <w:ind w:left="360"/>
        <w:jc w:val="both"/>
        <w:rPr>
          <w:sz w:val="20"/>
          <w:szCs w:val="20"/>
        </w:rPr>
      </w:pPr>
    </w:p>
    <w:p w:rsidR="00443507" w:rsidRDefault="00443507" w:rsidP="00443507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28649E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Głośniki komputerowe</w:t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  <w:t>Liczba sztuk: 16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346"/>
        <w:gridCol w:w="2422"/>
      </w:tblGrid>
      <w:tr w:rsidR="00D24C75" w:rsidRPr="00300C88" w:rsidTr="0050734D">
        <w:trPr>
          <w:tblHeader/>
          <w:jc w:val="center"/>
        </w:trPr>
        <w:tc>
          <w:tcPr>
            <w:tcW w:w="10756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422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756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Głośniki komputerowe</w:t>
            </w:r>
          </w:p>
        </w:tc>
        <w:tc>
          <w:tcPr>
            <w:tcW w:w="2422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Liczba głośników w zestawie</w:t>
            </w:r>
          </w:p>
        </w:tc>
        <w:tc>
          <w:tcPr>
            <w:tcW w:w="834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3 </w:t>
            </w:r>
            <w:proofErr w:type="spellStart"/>
            <w:r w:rsidRPr="00300C8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Liczba głośników satelitarnych</w:t>
            </w:r>
          </w:p>
        </w:tc>
        <w:tc>
          <w:tcPr>
            <w:tcW w:w="834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2 </w:t>
            </w:r>
            <w:proofErr w:type="spellStart"/>
            <w:r w:rsidRPr="00300C8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Głośnik </w:t>
            </w:r>
            <w:proofErr w:type="spellStart"/>
            <w:r w:rsidRPr="00300C88">
              <w:rPr>
                <w:sz w:val="20"/>
                <w:szCs w:val="20"/>
              </w:rPr>
              <w:t>niskotonowy</w:t>
            </w:r>
            <w:proofErr w:type="spellEnd"/>
          </w:p>
        </w:tc>
        <w:tc>
          <w:tcPr>
            <w:tcW w:w="834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 </w:t>
            </w:r>
            <w:proofErr w:type="spellStart"/>
            <w:r w:rsidRPr="00300C8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Moc głośników satelitarnych</w:t>
            </w:r>
          </w:p>
        </w:tc>
        <w:tc>
          <w:tcPr>
            <w:tcW w:w="834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2,5 Wat</w:t>
            </w:r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Moc głośnika </w:t>
            </w:r>
            <w:proofErr w:type="spellStart"/>
            <w:r w:rsidRPr="00300C88">
              <w:rPr>
                <w:sz w:val="20"/>
                <w:szCs w:val="20"/>
              </w:rPr>
              <w:t>niskotonowego</w:t>
            </w:r>
            <w:proofErr w:type="spellEnd"/>
          </w:p>
        </w:tc>
        <w:tc>
          <w:tcPr>
            <w:tcW w:w="834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5 Wat</w:t>
            </w:r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Częstotliwość głośnika satelitarnego</w:t>
            </w:r>
          </w:p>
        </w:tc>
        <w:tc>
          <w:tcPr>
            <w:tcW w:w="834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180 </w:t>
            </w:r>
            <w:proofErr w:type="spellStart"/>
            <w:r w:rsidRPr="00300C88">
              <w:rPr>
                <w:sz w:val="20"/>
                <w:szCs w:val="20"/>
              </w:rPr>
              <w:t>Hz</w:t>
            </w:r>
            <w:proofErr w:type="spellEnd"/>
            <w:r w:rsidRPr="00300C88">
              <w:rPr>
                <w:sz w:val="20"/>
                <w:szCs w:val="20"/>
              </w:rPr>
              <w:t xml:space="preserve"> – 20 kHz</w:t>
            </w:r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Częstotliwość głośnika </w:t>
            </w:r>
            <w:proofErr w:type="spellStart"/>
            <w:r w:rsidRPr="00300C88">
              <w:rPr>
                <w:sz w:val="20"/>
                <w:szCs w:val="20"/>
              </w:rPr>
              <w:t>niskotonowego</w:t>
            </w:r>
            <w:proofErr w:type="spellEnd"/>
          </w:p>
        </w:tc>
        <w:tc>
          <w:tcPr>
            <w:tcW w:w="8346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30 </w:t>
            </w:r>
            <w:proofErr w:type="spellStart"/>
            <w:r w:rsidRPr="00300C88">
              <w:rPr>
                <w:sz w:val="20"/>
                <w:szCs w:val="20"/>
              </w:rPr>
              <w:t>Hz</w:t>
            </w:r>
            <w:proofErr w:type="spellEnd"/>
            <w:r w:rsidRPr="00300C88">
              <w:rPr>
                <w:sz w:val="20"/>
                <w:szCs w:val="20"/>
              </w:rPr>
              <w:t xml:space="preserve"> – 180 </w:t>
            </w:r>
            <w:proofErr w:type="spellStart"/>
            <w:r w:rsidRPr="00300C88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422" w:type="dxa"/>
          </w:tcPr>
          <w:p w:rsidR="00D24C75" w:rsidRPr="00824579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Urządzenia wejścia / wyjścia</w:t>
            </w:r>
          </w:p>
        </w:tc>
        <w:tc>
          <w:tcPr>
            <w:tcW w:w="8346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 x stereo mini-</w:t>
            </w:r>
            <w:proofErr w:type="spellStart"/>
            <w:r w:rsidRPr="00300C88">
              <w:rPr>
                <w:sz w:val="20"/>
                <w:szCs w:val="20"/>
              </w:rPr>
              <w:t>jack</w:t>
            </w:r>
            <w:proofErr w:type="spellEnd"/>
            <w:r w:rsidRPr="00300C88">
              <w:rPr>
                <w:sz w:val="20"/>
                <w:szCs w:val="20"/>
              </w:rPr>
              <w:t xml:space="preserve"> (audio in)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65"/>
              </w:num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0C88">
              <w:rPr>
                <w:sz w:val="20"/>
                <w:szCs w:val="20"/>
              </w:rPr>
              <w:t>1 x stereo mini-</w:t>
            </w:r>
            <w:proofErr w:type="spellStart"/>
            <w:r w:rsidRPr="00300C88">
              <w:rPr>
                <w:sz w:val="20"/>
                <w:szCs w:val="20"/>
              </w:rPr>
              <w:t>jack</w:t>
            </w:r>
            <w:proofErr w:type="spellEnd"/>
            <w:r w:rsidRPr="00300C88">
              <w:rPr>
                <w:sz w:val="20"/>
                <w:szCs w:val="20"/>
              </w:rPr>
              <w:t xml:space="preserve"> (audio out)</w:t>
            </w:r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Pr="00300C88" w:rsidRDefault="00D24C75" w:rsidP="00D24C75">
      <w:pPr>
        <w:ind w:left="360"/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28649E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Bezprzewodowe Słuchawki komputerowe z mikrofonem</w:t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  <w:t>Liczba sztuk: 16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371"/>
        <w:gridCol w:w="2539"/>
      </w:tblGrid>
      <w:tr w:rsidR="00D24C75" w:rsidRPr="00300C88" w:rsidTr="0050734D">
        <w:trPr>
          <w:tblHeader/>
          <w:jc w:val="center"/>
        </w:trPr>
        <w:tc>
          <w:tcPr>
            <w:tcW w:w="10781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539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781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Bezprzewodowe Słuchawki komputerowe z mikrofonem</w:t>
            </w:r>
          </w:p>
        </w:tc>
        <w:tc>
          <w:tcPr>
            <w:tcW w:w="2539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Rodzaj słuchawek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Otwarte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Słuchawki bezprzewodowe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Mikrofon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Rodzaj złącza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USB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Bluetooth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Regulacja głośności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Zasięg działania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10 metrów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Czas odtwarzania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0C88">
              <w:rPr>
                <w:sz w:val="20"/>
                <w:szCs w:val="20"/>
              </w:rPr>
              <w:t>Do 12h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Pr="00300C88" w:rsidRDefault="00D24C75" w:rsidP="00D24C75">
      <w:pPr>
        <w:ind w:left="360"/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28649E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Tablet graficzny</w:t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  <w:t>Liczba sztuk: 16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217"/>
        <w:gridCol w:w="2835"/>
      </w:tblGrid>
      <w:tr w:rsidR="00D24C75" w:rsidRPr="00300C88" w:rsidTr="0050734D">
        <w:trPr>
          <w:trHeight w:val="1207"/>
          <w:tblHeader/>
          <w:jc w:val="center"/>
        </w:trPr>
        <w:tc>
          <w:tcPr>
            <w:tcW w:w="10627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835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9B494C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627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Tablet graficzny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obszar roboczy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216 x 135 mm</w:t>
            </w:r>
          </w:p>
        </w:tc>
        <w:tc>
          <w:tcPr>
            <w:tcW w:w="283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2540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83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ilość poziomów nacisku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1024</w:t>
            </w:r>
          </w:p>
        </w:tc>
        <w:tc>
          <w:tcPr>
            <w:tcW w:w="283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szybkość przetwarzanych danych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133 punktów/sekundę</w:t>
            </w:r>
          </w:p>
        </w:tc>
        <w:tc>
          <w:tcPr>
            <w:tcW w:w="283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obsługa gestów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interfejs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USB</w:t>
            </w:r>
          </w:p>
        </w:tc>
        <w:tc>
          <w:tcPr>
            <w:tcW w:w="283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komunikacja bezprzewodowa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RF</w:t>
            </w:r>
          </w:p>
        </w:tc>
        <w:tc>
          <w:tcPr>
            <w:tcW w:w="2835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Pr="00300C88" w:rsidRDefault="00D24C75" w:rsidP="00D24C75">
      <w:pPr>
        <w:ind w:left="360"/>
        <w:jc w:val="both"/>
        <w:rPr>
          <w:sz w:val="20"/>
          <w:szCs w:val="20"/>
        </w:rPr>
      </w:pPr>
    </w:p>
    <w:p w:rsidR="00D24C75" w:rsidRPr="00300C88" w:rsidRDefault="00D24C75" w:rsidP="00D24C75">
      <w:pPr>
        <w:ind w:left="360"/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28649E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Projektor panoramiczny</w:t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  <w:t>Liczba sztuk: 1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396"/>
        <w:gridCol w:w="2514"/>
      </w:tblGrid>
      <w:tr w:rsidR="00D24C75" w:rsidRPr="00300C88" w:rsidTr="0050734D">
        <w:trPr>
          <w:tblHeader/>
          <w:jc w:val="center"/>
        </w:trPr>
        <w:tc>
          <w:tcPr>
            <w:tcW w:w="10806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514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806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Projektor panoramiczny</w:t>
            </w:r>
          </w:p>
        </w:tc>
        <w:tc>
          <w:tcPr>
            <w:tcW w:w="2514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 rzeczywista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1920 x 1080 (HD1080) pikseli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Rzeczywisty współczynnik proporcji obrazu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16:9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trHeight w:val="230"/>
          <w:jc w:val="center"/>
        </w:trPr>
        <w:tc>
          <w:tcPr>
            <w:tcW w:w="2410" w:type="dxa"/>
          </w:tcPr>
          <w:p w:rsidR="00D24C75" w:rsidRPr="00E92655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Ogniskowa obiektywu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3,72- mm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Korekcja zniekształceń trapezowych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± 5 (w pionie) stopni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Żywotność lampy (tryb normalny)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3000 godz.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Jasność (tryb normalny)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3500 ANSI lumen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Kontrast (tryb normalny)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18000:1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Odległość projekcji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0,45-0,59 metr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Głośniki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Moc głośnika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16 Wat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Złącza (wejścia)</w:t>
            </w:r>
          </w:p>
        </w:tc>
        <w:tc>
          <w:tcPr>
            <w:tcW w:w="839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3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2 x HDMI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2 x Wejście VGA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1 x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Composite</w:t>
                  </w:r>
                  <w:proofErr w:type="spellEnd"/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2 x Audio in 3.5mm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1 x RJ45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1 x 12v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Trigger</w:t>
                  </w:r>
                  <w:proofErr w:type="spellEnd"/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1 x wejście na mikrofon</w:t>
                  </w:r>
                </w:p>
              </w:tc>
            </w:tr>
          </w:tbl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D24C75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Złącza (wyjścia)</w:t>
            </w:r>
          </w:p>
        </w:tc>
        <w:tc>
          <w:tcPr>
            <w:tcW w:w="839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7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1 x Audio 3.5mm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7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1 x VGA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output</w:t>
                  </w:r>
                  <w:proofErr w:type="spellEnd"/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7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1 x RS-232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7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2 x USB</w:t>
                  </w:r>
                </w:p>
              </w:tc>
            </w:tr>
          </w:tbl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>Dodatkowe wymagania</w:t>
            </w:r>
          </w:p>
        </w:tc>
        <w:tc>
          <w:tcPr>
            <w:tcW w:w="839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4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Kabel zasilający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Kabel USB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Pilot zdalnego sterowania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baterie do pilota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Instrukcja szybkiego uruchamiania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Instrukcja (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CD-Rom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Zabezpieczenie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Kensington</w:t>
                  </w:r>
                  <w:proofErr w:type="spellEnd"/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Ochrona hasłem</w:t>
                  </w:r>
                </w:p>
              </w:tc>
            </w:tr>
          </w:tbl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D24C75" w:rsidRPr="00300C88" w:rsidRDefault="00D24C75" w:rsidP="00D24C75">
      <w:pPr>
        <w:ind w:left="360"/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28649E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Tablica interaktywna</w:t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  <w:t>Liczba sztuk: 2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7997"/>
        <w:gridCol w:w="2772"/>
      </w:tblGrid>
      <w:tr w:rsidR="00D24C75" w:rsidRPr="00300C88" w:rsidTr="0050734D">
        <w:trPr>
          <w:tblHeader/>
          <w:jc w:val="center"/>
        </w:trPr>
        <w:tc>
          <w:tcPr>
            <w:tcW w:w="10406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772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406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Tablica interaktywna</w:t>
            </w:r>
          </w:p>
        </w:tc>
        <w:tc>
          <w:tcPr>
            <w:tcW w:w="2772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F17" w:rsidRPr="00300C88" w:rsidTr="0050734D">
        <w:trPr>
          <w:jc w:val="center"/>
        </w:trPr>
        <w:tc>
          <w:tcPr>
            <w:tcW w:w="2409" w:type="dxa"/>
          </w:tcPr>
          <w:p w:rsidR="00281F17" w:rsidRPr="00300C88" w:rsidRDefault="00281F17" w:rsidP="00281F17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Przekątna tablicy</w:t>
            </w:r>
          </w:p>
        </w:tc>
        <w:tc>
          <w:tcPr>
            <w:tcW w:w="7997" w:type="dxa"/>
          </w:tcPr>
          <w:p w:rsidR="00281F17" w:rsidRPr="003120FE" w:rsidRDefault="00281F17" w:rsidP="00281F17">
            <w:pPr>
              <w:rPr>
                <w:sz w:val="20"/>
                <w:szCs w:val="20"/>
              </w:rPr>
            </w:pPr>
            <w:r w:rsidRPr="009166B5">
              <w:rPr>
                <w:strike/>
                <w:color w:val="FF0000"/>
                <w:sz w:val="20"/>
                <w:szCs w:val="20"/>
              </w:rPr>
              <w:t>105 cali</w:t>
            </w:r>
            <w:r w:rsidRPr="009166B5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104 cali</w:t>
            </w:r>
          </w:p>
        </w:tc>
        <w:tc>
          <w:tcPr>
            <w:tcW w:w="2772" w:type="dxa"/>
          </w:tcPr>
          <w:p w:rsidR="00281F17" w:rsidRPr="00300C88" w:rsidRDefault="00281F17" w:rsidP="00281F17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281F17" w:rsidRPr="00300C88" w:rsidTr="0050734D">
        <w:trPr>
          <w:jc w:val="center"/>
        </w:trPr>
        <w:tc>
          <w:tcPr>
            <w:tcW w:w="2409" w:type="dxa"/>
          </w:tcPr>
          <w:p w:rsidR="00281F17" w:rsidRPr="00300C88" w:rsidRDefault="00281F17" w:rsidP="00281F17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Przekątna powierzchni roboczej</w:t>
            </w:r>
          </w:p>
        </w:tc>
        <w:tc>
          <w:tcPr>
            <w:tcW w:w="7997" w:type="dxa"/>
          </w:tcPr>
          <w:p w:rsidR="00281F17" w:rsidRPr="003120FE" w:rsidRDefault="00281F17" w:rsidP="00281F17">
            <w:pPr>
              <w:rPr>
                <w:sz w:val="20"/>
                <w:szCs w:val="20"/>
              </w:rPr>
            </w:pPr>
            <w:r w:rsidRPr="009166B5">
              <w:rPr>
                <w:strike/>
                <w:color w:val="FF0000"/>
                <w:sz w:val="20"/>
                <w:szCs w:val="20"/>
              </w:rPr>
              <w:t>100 cali</w:t>
            </w:r>
            <w:r w:rsidRPr="009166B5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 cali</w:t>
            </w:r>
          </w:p>
        </w:tc>
        <w:tc>
          <w:tcPr>
            <w:tcW w:w="2772" w:type="dxa"/>
          </w:tcPr>
          <w:p w:rsidR="00281F17" w:rsidRPr="00300C88" w:rsidRDefault="00281F17" w:rsidP="00281F17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Technologia tablicy </w:t>
            </w:r>
          </w:p>
        </w:tc>
        <w:tc>
          <w:tcPr>
            <w:tcW w:w="799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IR (Podczerwień)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Obsługa tablicy</w:t>
            </w:r>
          </w:p>
        </w:tc>
        <w:tc>
          <w:tcPr>
            <w:tcW w:w="799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dowolny wskaźnik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Sposób mocowania tablicy</w:t>
            </w:r>
          </w:p>
        </w:tc>
        <w:tc>
          <w:tcPr>
            <w:tcW w:w="799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Mocowanie ścienne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Interfejsy</w:t>
            </w:r>
          </w:p>
        </w:tc>
        <w:tc>
          <w:tcPr>
            <w:tcW w:w="799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USB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Zasilanie tablicy</w:t>
            </w:r>
          </w:p>
        </w:tc>
        <w:tc>
          <w:tcPr>
            <w:tcW w:w="799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USB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Obsługiwane systemy operacyjne</w:t>
            </w:r>
          </w:p>
        </w:tc>
        <w:tc>
          <w:tcPr>
            <w:tcW w:w="799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6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9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Windows 8.1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9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Microsoft Windows 10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9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Linux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9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Mac OS</w:t>
                  </w:r>
                </w:p>
              </w:tc>
            </w:tr>
          </w:tbl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Załączone akcesoria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799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6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70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Instrukcja obsługi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70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półka na pisaki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70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kabel USB ( min. 6m) 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281F17" w:rsidP="00BA2332">
                  <w:pPr>
                    <w:pStyle w:val="Akapitzlist"/>
                    <w:numPr>
                      <w:ilvl w:val="0"/>
                      <w:numId w:val="70"/>
                    </w:numPr>
                    <w:rPr>
                      <w:sz w:val="20"/>
                      <w:szCs w:val="20"/>
                    </w:rPr>
                  </w:pPr>
                  <w:r w:rsidRPr="00E72BBD">
                    <w:rPr>
                      <w:color w:val="FF0000"/>
                      <w:sz w:val="20"/>
                      <w:szCs w:val="20"/>
                    </w:rPr>
                    <w:t>pisaki zakończone gąbką lub dwa pisaki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70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zestaw do mocowania na ścianie</w:t>
                  </w:r>
                </w:p>
              </w:tc>
            </w:tr>
          </w:tbl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Wysokość powierzchni roboczej</w:t>
            </w:r>
          </w:p>
        </w:tc>
        <w:tc>
          <w:tcPr>
            <w:tcW w:w="7997" w:type="dxa"/>
          </w:tcPr>
          <w:p w:rsidR="00D24C75" w:rsidRPr="00300C88" w:rsidRDefault="00281F17" w:rsidP="0050734D">
            <w:pPr>
              <w:contextualSpacing/>
              <w:rPr>
                <w:sz w:val="20"/>
                <w:szCs w:val="20"/>
              </w:rPr>
            </w:pPr>
            <w:r w:rsidRPr="00E72BBD">
              <w:rPr>
                <w:strike/>
                <w:color w:val="FF0000"/>
                <w:sz w:val="20"/>
                <w:szCs w:val="20"/>
              </w:rPr>
              <w:t>1300 mm</w:t>
            </w:r>
            <w:r w:rsidRPr="00E72BBD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1100 mm</w:t>
            </w:r>
            <w:bookmarkStart w:id="2" w:name="_GoBack"/>
            <w:bookmarkEnd w:id="2"/>
          </w:p>
        </w:tc>
        <w:tc>
          <w:tcPr>
            <w:tcW w:w="2772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Szerokość powierzchni roboczej</w:t>
            </w:r>
          </w:p>
        </w:tc>
        <w:tc>
          <w:tcPr>
            <w:tcW w:w="799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7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24C75" w:rsidRPr="00300C88" w:rsidRDefault="00D24C75" w:rsidP="0050734D">
                  <w:p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2000 mm</w:t>
                  </w:r>
                </w:p>
              </w:tc>
            </w:tr>
          </w:tbl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E139A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Monochromatyczna drukarka laserowa A3</w:t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  <w:t>Liczba sztuk: 1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8059"/>
        <w:gridCol w:w="2852"/>
      </w:tblGrid>
      <w:tr w:rsidR="00D24C75" w:rsidRPr="00300C88" w:rsidTr="0050734D">
        <w:trPr>
          <w:tblHeader/>
          <w:jc w:val="center"/>
        </w:trPr>
        <w:tc>
          <w:tcPr>
            <w:tcW w:w="1046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852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468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Monochromatyczna drukarka laserowa A3</w:t>
            </w:r>
          </w:p>
        </w:tc>
        <w:tc>
          <w:tcPr>
            <w:tcW w:w="2852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Prędkość drukowania</w:t>
            </w:r>
          </w:p>
        </w:tc>
        <w:tc>
          <w:tcPr>
            <w:tcW w:w="8059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2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tryb normalny:</w:t>
            </w:r>
          </w:p>
          <w:p w:rsidR="00D24C75" w:rsidRPr="00300C88" w:rsidRDefault="00D24C75" w:rsidP="00BA2332">
            <w:pPr>
              <w:pStyle w:val="Akapitzlist"/>
              <w:numPr>
                <w:ilvl w:val="1"/>
                <w:numId w:val="72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38 str. A4 na minutę, </w:t>
            </w:r>
          </w:p>
          <w:p w:rsidR="00D24C75" w:rsidRPr="00300C88" w:rsidRDefault="00D24C75" w:rsidP="00BA2332">
            <w:pPr>
              <w:pStyle w:val="Akapitzlist"/>
              <w:numPr>
                <w:ilvl w:val="1"/>
                <w:numId w:val="72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20 str. A3 na minutę;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2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tryb cichy: </w:t>
            </w:r>
          </w:p>
          <w:p w:rsidR="00D24C75" w:rsidRPr="00300C88" w:rsidRDefault="00D24C75" w:rsidP="00BA2332">
            <w:pPr>
              <w:pStyle w:val="Akapitzlist"/>
              <w:numPr>
                <w:ilvl w:val="1"/>
                <w:numId w:val="72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16 str. A4 na minutę, </w:t>
            </w:r>
          </w:p>
          <w:p w:rsidR="00D24C75" w:rsidRPr="00300C88" w:rsidRDefault="00D24C75" w:rsidP="00BA2332">
            <w:pPr>
              <w:pStyle w:val="Akapitzlist"/>
              <w:numPr>
                <w:ilvl w:val="1"/>
                <w:numId w:val="72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8 str. A3 na minutę.</w:t>
            </w:r>
          </w:p>
        </w:tc>
        <w:tc>
          <w:tcPr>
            <w:tcW w:w="2852" w:type="dxa"/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Czas nagrzewania</w:t>
            </w:r>
          </w:p>
        </w:tc>
        <w:tc>
          <w:tcPr>
            <w:tcW w:w="805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17 s</w:t>
            </w:r>
          </w:p>
        </w:tc>
        <w:tc>
          <w:tcPr>
            <w:tcW w:w="285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 optyczna</w:t>
            </w:r>
          </w:p>
        </w:tc>
        <w:tc>
          <w:tcPr>
            <w:tcW w:w="805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1200 x 1200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85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  <w:lang w:val="fr-FR"/>
              </w:rPr>
              <w:t>Interfejsy</w:t>
            </w:r>
          </w:p>
        </w:tc>
        <w:tc>
          <w:tcPr>
            <w:tcW w:w="8059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3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1x USB 2.0 (Hi-</w:t>
            </w:r>
            <w:proofErr w:type="spellStart"/>
            <w:r w:rsidRPr="00300C88">
              <w:rPr>
                <w:sz w:val="20"/>
                <w:szCs w:val="20"/>
              </w:rPr>
              <w:t>Speed</w:t>
            </w:r>
            <w:proofErr w:type="spellEnd"/>
            <w:r w:rsidRPr="00300C88">
              <w:rPr>
                <w:sz w:val="20"/>
                <w:szCs w:val="20"/>
              </w:rPr>
              <w:t xml:space="preserve">),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3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2x USB Host 2.0,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3"/>
              </w:numPr>
              <w:ind w:left="426"/>
              <w:rPr>
                <w:sz w:val="20"/>
                <w:szCs w:val="20"/>
              </w:rPr>
            </w:pPr>
            <w:proofErr w:type="spellStart"/>
            <w:r w:rsidRPr="00300C88">
              <w:rPr>
                <w:sz w:val="20"/>
                <w:szCs w:val="20"/>
              </w:rPr>
              <w:t>GigaBit</w:t>
            </w:r>
            <w:proofErr w:type="spellEnd"/>
            <w:r w:rsidRPr="00300C88">
              <w:rPr>
                <w:sz w:val="20"/>
                <w:szCs w:val="20"/>
              </w:rPr>
              <w:t xml:space="preserve"> Ethernet 10Base-T/100BaseTX/1000BaseT,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3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gniazdo na dodatkowy wewnętrzny interfejs lub dysk twardy SSD,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3"/>
              </w:numPr>
              <w:ind w:left="426"/>
              <w:rPr>
                <w:sz w:val="20"/>
                <w:szCs w:val="20"/>
                <w:lang w:val="fr-FR"/>
              </w:rPr>
            </w:pPr>
            <w:r w:rsidRPr="00300C88">
              <w:rPr>
                <w:sz w:val="20"/>
                <w:szCs w:val="20"/>
              </w:rPr>
              <w:t>gniazdo dodatkowej karty SD/SDHC</w:t>
            </w:r>
          </w:p>
        </w:tc>
        <w:tc>
          <w:tcPr>
            <w:tcW w:w="2852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Pamięć</w:t>
            </w:r>
          </w:p>
        </w:tc>
        <w:tc>
          <w:tcPr>
            <w:tcW w:w="805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256 MB RAM w standardzie</w:t>
            </w:r>
          </w:p>
        </w:tc>
        <w:tc>
          <w:tcPr>
            <w:tcW w:w="285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Pojemność podajnika dokumentów</w:t>
            </w:r>
          </w:p>
        </w:tc>
        <w:tc>
          <w:tcPr>
            <w:tcW w:w="8059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4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Taca uniwersalna na 100 arkuszy; 60–220 g/m2; A3, B4, A4R, A4, A5, A6R, B5, </w:t>
            </w:r>
            <w:proofErr w:type="spellStart"/>
            <w:r w:rsidRPr="00300C88">
              <w:rPr>
                <w:sz w:val="20"/>
                <w:szCs w:val="20"/>
              </w:rPr>
              <w:t>Letter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LetterR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Legal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Ledger</w:t>
            </w:r>
            <w:proofErr w:type="spellEnd"/>
            <w:r w:rsidRPr="00300C88">
              <w:rPr>
                <w:sz w:val="20"/>
                <w:szCs w:val="20"/>
              </w:rPr>
              <w:t>, inne w zakresie od 70 x 148 mm do 297 x 450 mm;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4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podajnik kasetowy na 500 arkuszy; 60–120 g/m2; A3, B4, A4R, A4, A5, A6R, B5, </w:t>
            </w:r>
            <w:proofErr w:type="spellStart"/>
            <w:r w:rsidRPr="00300C88">
              <w:rPr>
                <w:sz w:val="20"/>
                <w:szCs w:val="20"/>
              </w:rPr>
              <w:t>Letter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LetterR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Legal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Ledger</w:t>
            </w:r>
            <w:proofErr w:type="spellEnd"/>
            <w:r w:rsidRPr="00300C88">
              <w:rPr>
                <w:sz w:val="20"/>
                <w:szCs w:val="20"/>
              </w:rPr>
              <w:t>, inne w zakresie od 105 x 148 mm do 297 x 432 mm</w:t>
            </w:r>
          </w:p>
        </w:tc>
        <w:tc>
          <w:tcPr>
            <w:tcW w:w="2852" w:type="dxa"/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Dane dodatkowe</w:t>
            </w:r>
          </w:p>
        </w:tc>
        <w:tc>
          <w:tcPr>
            <w:tcW w:w="8059" w:type="dxa"/>
          </w:tcPr>
          <w:p w:rsidR="00D24C75" w:rsidRPr="00300C88" w:rsidRDefault="00D24C75" w:rsidP="00BA2332">
            <w:pPr>
              <w:numPr>
                <w:ilvl w:val="0"/>
                <w:numId w:val="71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Co najmniej 2 kasety obsługujące format papieru  A5 – A3</w:t>
            </w:r>
          </w:p>
          <w:p w:rsidR="00D24C75" w:rsidRPr="00300C88" w:rsidRDefault="00D24C75" w:rsidP="00BA2332">
            <w:pPr>
              <w:numPr>
                <w:ilvl w:val="0"/>
                <w:numId w:val="71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Moduł dupleksu W standardzie, obsługa papieru A3-A5R, 60–120 g/m2, 60–120 g/m²</w:t>
            </w:r>
          </w:p>
          <w:p w:rsidR="00D24C75" w:rsidRPr="00300C88" w:rsidRDefault="00D24C75" w:rsidP="00BA2332">
            <w:pPr>
              <w:numPr>
                <w:ilvl w:val="0"/>
                <w:numId w:val="71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możliwość drukowania: </w:t>
            </w:r>
            <w:proofErr w:type="spellStart"/>
            <w:r w:rsidRPr="00300C88">
              <w:rPr>
                <w:sz w:val="20"/>
                <w:szCs w:val="20"/>
              </w:rPr>
              <w:t>IPSec</w:t>
            </w:r>
            <w:proofErr w:type="spellEnd"/>
            <w:r w:rsidRPr="00300C88">
              <w:rPr>
                <w:sz w:val="20"/>
                <w:szCs w:val="20"/>
              </w:rPr>
              <w:t>, HTTPS, SNMPv3, IPPS, szyfrowany druk bezpośredni PDF, wydruk prywatny, wydruk bezpieczny przez SSL, POP przez SSL, SMTP przez SSL, Data Security Kit (E) chroni dane na opcjonalnym dysku SSD</w:t>
            </w:r>
          </w:p>
        </w:tc>
        <w:tc>
          <w:tcPr>
            <w:tcW w:w="2852" w:type="dxa"/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Czas uzyskania pierwszej kopii</w:t>
            </w:r>
          </w:p>
        </w:tc>
        <w:tc>
          <w:tcPr>
            <w:tcW w:w="8059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8 s</w:t>
            </w:r>
          </w:p>
        </w:tc>
        <w:tc>
          <w:tcPr>
            <w:tcW w:w="2852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E139A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Kolorowa drukarka A4</w:t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  <w:t>Liczba sztuk: 1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8036"/>
        <w:gridCol w:w="2875"/>
      </w:tblGrid>
      <w:tr w:rsidR="00D24C75" w:rsidRPr="00300C88" w:rsidTr="0050734D">
        <w:trPr>
          <w:tblHeader/>
          <w:jc w:val="center"/>
        </w:trPr>
        <w:tc>
          <w:tcPr>
            <w:tcW w:w="10445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875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445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Kolorowa drukarka A4</w:t>
            </w:r>
          </w:p>
        </w:tc>
        <w:tc>
          <w:tcPr>
            <w:tcW w:w="2875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Prędkość drukowania</w:t>
            </w:r>
          </w:p>
        </w:tc>
        <w:tc>
          <w:tcPr>
            <w:tcW w:w="803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28 stron na minutę w mono i w kolorze</w:t>
            </w:r>
          </w:p>
        </w:tc>
        <w:tc>
          <w:tcPr>
            <w:tcW w:w="287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Czas nagrzewania</w:t>
            </w:r>
          </w:p>
        </w:tc>
        <w:tc>
          <w:tcPr>
            <w:tcW w:w="803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30 s</w:t>
            </w:r>
          </w:p>
        </w:tc>
        <w:tc>
          <w:tcPr>
            <w:tcW w:w="287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</w:t>
            </w:r>
          </w:p>
        </w:tc>
        <w:tc>
          <w:tcPr>
            <w:tcW w:w="803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600 x 600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  <w:r w:rsidRPr="00300C88">
              <w:rPr>
                <w:sz w:val="20"/>
                <w:szCs w:val="20"/>
              </w:rPr>
              <w:t xml:space="preserve">, technologia Multi-bit do drukowania z jakością równoważną 9600 x 600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87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  <w:lang w:val="fr-FR"/>
              </w:rPr>
              <w:t>Interfejsy</w:t>
            </w:r>
          </w:p>
        </w:tc>
        <w:tc>
          <w:tcPr>
            <w:tcW w:w="8036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88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1x USB 2.0 (Hi-</w:t>
            </w:r>
            <w:proofErr w:type="spellStart"/>
            <w:r w:rsidRPr="00300C88">
              <w:rPr>
                <w:sz w:val="20"/>
                <w:szCs w:val="20"/>
              </w:rPr>
              <w:t>Speed</w:t>
            </w:r>
            <w:proofErr w:type="spellEnd"/>
            <w:r w:rsidRPr="00300C88">
              <w:rPr>
                <w:sz w:val="20"/>
                <w:szCs w:val="20"/>
              </w:rPr>
              <w:t xml:space="preserve">),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8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2x USB Host 2.0,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8"/>
              </w:numPr>
              <w:rPr>
                <w:sz w:val="20"/>
                <w:szCs w:val="20"/>
              </w:rPr>
            </w:pPr>
            <w:proofErr w:type="spellStart"/>
            <w:r w:rsidRPr="00300C88">
              <w:rPr>
                <w:sz w:val="20"/>
                <w:szCs w:val="20"/>
              </w:rPr>
              <w:t>GigaBit</w:t>
            </w:r>
            <w:proofErr w:type="spellEnd"/>
            <w:r w:rsidRPr="00300C88">
              <w:rPr>
                <w:sz w:val="20"/>
                <w:szCs w:val="20"/>
              </w:rPr>
              <w:t xml:space="preserve"> Ethernet 10Base-T/100BaseTX/1000BaseT,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8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gniazdo na dodatkowy wewnętrzny interfejs lub dysk twardy SSD,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8"/>
              </w:numPr>
              <w:rPr>
                <w:sz w:val="20"/>
                <w:szCs w:val="20"/>
                <w:lang w:val="fr-FR"/>
              </w:rPr>
            </w:pPr>
            <w:r w:rsidRPr="00300C88">
              <w:rPr>
                <w:sz w:val="20"/>
                <w:szCs w:val="20"/>
              </w:rPr>
              <w:t>gniazdo dodatkowej karty SD/SDHC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8"/>
              </w:numPr>
              <w:rPr>
                <w:sz w:val="20"/>
                <w:szCs w:val="20"/>
                <w:lang w:val="fr-FR"/>
              </w:rPr>
            </w:pPr>
            <w:r w:rsidRPr="00300C88">
              <w:rPr>
                <w:sz w:val="20"/>
                <w:szCs w:val="20"/>
              </w:rPr>
              <w:t xml:space="preserve">802.11b/g/n </w:t>
            </w:r>
          </w:p>
        </w:tc>
        <w:tc>
          <w:tcPr>
            <w:tcW w:w="2875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Pamięć</w:t>
            </w:r>
          </w:p>
        </w:tc>
        <w:tc>
          <w:tcPr>
            <w:tcW w:w="803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512 MB RAM</w:t>
            </w:r>
          </w:p>
        </w:tc>
        <w:tc>
          <w:tcPr>
            <w:tcW w:w="287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Pojemność podajnika dokumentów</w:t>
            </w:r>
          </w:p>
        </w:tc>
        <w:tc>
          <w:tcPr>
            <w:tcW w:w="8036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5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Taca uniwersalna na 100 arkuszy; 60–220 g/m2; A4, A5, A6, B5, B6, </w:t>
            </w:r>
            <w:proofErr w:type="spellStart"/>
            <w:r w:rsidRPr="00300C88">
              <w:rPr>
                <w:sz w:val="20"/>
                <w:szCs w:val="20"/>
              </w:rPr>
              <w:t>Letter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Legal</w:t>
            </w:r>
            <w:proofErr w:type="spellEnd"/>
            <w:r w:rsidRPr="00300C88">
              <w:rPr>
                <w:sz w:val="20"/>
                <w:szCs w:val="20"/>
              </w:rPr>
              <w:t xml:space="preserve">, Folio, inne w zakresie od 70 x 148 mm do 216 x 356 mm;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5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podajnik kasetowy na 500 arkuszy; 60–163 g/m2; A4, A5, A6, B5, B6, </w:t>
            </w:r>
            <w:proofErr w:type="spellStart"/>
            <w:r w:rsidRPr="00300C88">
              <w:rPr>
                <w:sz w:val="20"/>
                <w:szCs w:val="20"/>
              </w:rPr>
              <w:t>Letter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Legal</w:t>
            </w:r>
            <w:proofErr w:type="spellEnd"/>
            <w:r w:rsidRPr="00300C88">
              <w:rPr>
                <w:sz w:val="20"/>
                <w:szCs w:val="20"/>
              </w:rPr>
              <w:t>, inne w zakresie od 105 x 148 do 216 x 356 mm</w:t>
            </w:r>
          </w:p>
        </w:tc>
        <w:tc>
          <w:tcPr>
            <w:tcW w:w="2875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Dane dodatkowe</w:t>
            </w:r>
          </w:p>
        </w:tc>
        <w:tc>
          <w:tcPr>
            <w:tcW w:w="8036" w:type="dxa"/>
          </w:tcPr>
          <w:p w:rsidR="00D24C75" w:rsidRPr="00300C88" w:rsidRDefault="00D24C75" w:rsidP="00BA2332">
            <w:pPr>
              <w:numPr>
                <w:ilvl w:val="0"/>
                <w:numId w:val="76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Moduł dupleksu: Drukowanie dwustronne w standardzie; 60–163 g/m²; A4, A5, B5, </w:t>
            </w:r>
            <w:proofErr w:type="spellStart"/>
            <w:r w:rsidRPr="00300C88">
              <w:rPr>
                <w:sz w:val="20"/>
                <w:szCs w:val="20"/>
              </w:rPr>
              <w:t>Letter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Legal</w:t>
            </w:r>
            <w:proofErr w:type="spellEnd"/>
          </w:p>
          <w:p w:rsidR="00D24C75" w:rsidRPr="00300C88" w:rsidRDefault="00D24C75" w:rsidP="00BA2332">
            <w:pPr>
              <w:numPr>
                <w:ilvl w:val="0"/>
                <w:numId w:val="76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Pojemność wyjściowa: min 250 arkuszy wydrukiem do dołu z czujnikiem przepełnienia</w:t>
            </w:r>
          </w:p>
        </w:tc>
        <w:tc>
          <w:tcPr>
            <w:tcW w:w="2875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Czas uzyskania pierwszej kopii</w:t>
            </w:r>
          </w:p>
        </w:tc>
        <w:tc>
          <w:tcPr>
            <w:tcW w:w="8036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8 s</w:t>
            </w:r>
          </w:p>
        </w:tc>
        <w:tc>
          <w:tcPr>
            <w:tcW w:w="2875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Emulacje</w:t>
            </w:r>
          </w:p>
        </w:tc>
        <w:tc>
          <w:tcPr>
            <w:tcW w:w="8036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7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PCL6 (PCL5c/PCL-XL),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7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KPDL3 (zgodna z </w:t>
            </w:r>
            <w:proofErr w:type="spellStart"/>
            <w:r w:rsidRPr="00300C88">
              <w:rPr>
                <w:sz w:val="20"/>
                <w:szCs w:val="20"/>
              </w:rPr>
              <w:t>PostScript</w:t>
            </w:r>
            <w:proofErr w:type="spellEnd"/>
            <w:r w:rsidRPr="00300C88">
              <w:rPr>
                <w:sz w:val="20"/>
                <w:szCs w:val="20"/>
              </w:rPr>
              <w:t xml:space="preserve"> 3),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7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bezpośrednie drukowanie PDF i XPS, </w:t>
            </w:r>
          </w:p>
        </w:tc>
        <w:tc>
          <w:tcPr>
            <w:tcW w:w="2875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Dodatkowe możliwości drukowania</w:t>
            </w:r>
          </w:p>
        </w:tc>
        <w:tc>
          <w:tcPr>
            <w:tcW w:w="8036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proofErr w:type="spellStart"/>
            <w:r w:rsidRPr="00300C88">
              <w:rPr>
                <w:sz w:val="20"/>
                <w:szCs w:val="20"/>
              </w:rPr>
              <w:t>IPSec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HTTPS,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SNMPv3,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IPPS,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szyfrowany druk bezpośredni PDF,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wydruk prywatny,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 xml:space="preserve">wydruk bezpieczny przez SSL,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POP przez SSL,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SMTP przez SSL,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Data Security Kit (E) chroni dane na opcjonalnym dysku SSD</w:t>
            </w:r>
          </w:p>
        </w:tc>
        <w:tc>
          <w:tcPr>
            <w:tcW w:w="2875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Obsługiwane Systemy Operacyjne</w:t>
            </w:r>
          </w:p>
        </w:tc>
        <w:tc>
          <w:tcPr>
            <w:tcW w:w="8036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9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Wszystkie bieżące wersje Microsoft Windows,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9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Mac OS X wersja 10.5 lub wyższa,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9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UNIX, LINUX</w:t>
            </w:r>
          </w:p>
        </w:tc>
        <w:tc>
          <w:tcPr>
            <w:tcW w:w="2875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E139A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Wielkoformatowa drukarka „Ploter”.</w:t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  <w:t>Liczba sztuk: 1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870"/>
        <w:gridCol w:w="6"/>
        <w:gridCol w:w="3034"/>
      </w:tblGrid>
      <w:tr w:rsidR="00D24C75" w:rsidRPr="00300C88" w:rsidTr="0050734D">
        <w:trPr>
          <w:tblHeader/>
          <w:jc w:val="center"/>
        </w:trPr>
        <w:tc>
          <w:tcPr>
            <w:tcW w:w="1028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040" w:type="dxa"/>
            <w:gridSpan w:val="2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280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Wielkoformatowa drukarka „Ploter”.</w:t>
            </w:r>
          </w:p>
        </w:tc>
        <w:tc>
          <w:tcPr>
            <w:tcW w:w="3040" w:type="dxa"/>
            <w:gridSpan w:val="2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Technologia druku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atramentowa</w:t>
            </w:r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Druk w kolorze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Druk Photo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Obsługiwane języki drukarek</w:t>
            </w:r>
          </w:p>
        </w:tc>
        <w:tc>
          <w:tcPr>
            <w:tcW w:w="787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9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0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HP-GL 2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0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HP RTL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0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GARO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040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Maksymalny rozmiar papieru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A1</w:t>
            </w:r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 w pionie (mono)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2400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 w poziomie (mono)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1200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Maksymalna szybkość druku (kolor)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 str./min.</w:t>
            </w:r>
          </w:p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Ilość pojemników z tuszem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5 szt.</w:t>
            </w:r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Obsługiwane rozmiary papieru</w:t>
            </w:r>
          </w:p>
        </w:tc>
        <w:tc>
          <w:tcPr>
            <w:tcW w:w="787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9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A1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A2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A2+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A3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A3+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B4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B2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Rolka 24"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Pamięć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256,000 MB</w:t>
            </w:r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Interfejsy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1x USB 2.0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>1x Karta sieciowa (LAN)</w:t>
            </w:r>
          </w:p>
        </w:tc>
        <w:tc>
          <w:tcPr>
            <w:tcW w:w="3040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lastRenderedPageBreak/>
              <w:t>spełnia/nie spełnia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>Obsługiwane systemy operacyjne</w:t>
            </w:r>
          </w:p>
        </w:tc>
        <w:tc>
          <w:tcPr>
            <w:tcW w:w="787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3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50734D">
                  <w:p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Microsoft Windows 7/8/10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50734D">
                  <w:p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Mac OS X 10.6.8 lub nowszy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Dodatkowo</w:t>
            </w:r>
          </w:p>
        </w:tc>
        <w:tc>
          <w:tcPr>
            <w:tcW w:w="7876" w:type="dxa"/>
            <w:gridSpan w:val="2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2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2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Toner startowy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2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kasety z Tonerem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2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Stojak pod drukarkę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E139A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Skaner komputerowy dwustronny</w:t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  <w:t>Liczba sztuk: 1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683"/>
        <w:gridCol w:w="3227"/>
      </w:tblGrid>
      <w:tr w:rsidR="00D24C75" w:rsidRPr="00300C88" w:rsidTr="0050734D">
        <w:trPr>
          <w:tblHeader/>
          <w:jc w:val="center"/>
        </w:trPr>
        <w:tc>
          <w:tcPr>
            <w:tcW w:w="10093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227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093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Skaner komputerowy dwustronny</w:t>
            </w:r>
          </w:p>
        </w:tc>
        <w:tc>
          <w:tcPr>
            <w:tcW w:w="3227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Klasa skanera</w:t>
            </w:r>
          </w:p>
        </w:tc>
        <w:tc>
          <w:tcPr>
            <w:tcW w:w="7683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A4</w:t>
            </w:r>
          </w:p>
        </w:tc>
        <w:tc>
          <w:tcPr>
            <w:tcW w:w="3227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Typ skanera</w:t>
            </w:r>
          </w:p>
        </w:tc>
        <w:tc>
          <w:tcPr>
            <w:tcW w:w="7683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Dupleks</w:t>
            </w:r>
          </w:p>
        </w:tc>
        <w:tc>
          <w:tcPr>
            <w:tcW w:w="3227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 skanowania</w:t>
            </w:r>
          </w:p>
        </w:tc>
        <w:tc>
          <w:tcPr>
            <w:tcW w:w="7683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1200 x 1200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227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Automatyczny podajnik dokumentów</w:t>
            </w:r>
          </w:p>
        </w:tc>
        <w:tc>
          <w:tcPr>
            <w:tcW w:w="7683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Nie</w:t>
            </w:r>
          </w:p>
        </w:tc>
        <w:tc>
          <w:tcPr>
            <w:tcW w:w="3227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Interfejsy</w:t>
            </w:r>
          </w:p>
        </w:tc>
        <w:tc>
          <w:tcPr>
            <w:tcW w:w="7683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83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802.11 b/g/n ,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3"/>
              </w:numPr>
              <w:ind w:left="426"/>
              <w:rPr>
                <w:sz w:val="20"/>
                <w:szCs w:val="20"/>
                <w:lang w:val="fr-FR"/>
              </w:rPr>
            </w:pPr>
            <w:r w:rsidRPr="00300C88">
              <w:rPr>
                <w:sz w:val="20"/>
                <w:szCs w:val="20"/>
              </w:rPr>
              <w:t>Karta sieciowa (LAN)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3"/>
              </w:numPr>
              <w:ind w:left="426"/>
              <w:rPr>
                <w:sz w:val="20"/>
                <w:szCs w:val="20"/>
                <w:lang w:val="fr-FR"/>
              </w:rPr>
            </w:pPr>
            <w:r w:rsidRPr="00300C88">
              <w:rPr>
                <w:sz w:val="20"/>
                <w:szCs w:val="20"/>
                <w:lang w:val="fr-FR"/>
              </w:rPr>
              <w:t>USB</w:t>
            </w:r>
          </w:p>
        </w:tc>
        <w:tc>
          <w:tcPr>
            <w:tcW w:w="3227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Obsługiwane systemy operacyjne</w:t>
            </w:r>
          </w:p>
        </w:tc>
        <w:tc>
          <w:tcPr>
            <w:tcW w:w="7683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1. Windows 7,8,10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2. Linux</w:t>
            </w:r>
          </w:p>
        </w:tc>
        <w:tc>
          <w:tcPr>
            <w:tcW w:w="3227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E139A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Uchwyt sufitowy do projektora</w:t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  <w:t>Liczba sztuk: 1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242"/>
        <w:gridCol w:w="3211"/>
      </w:tblGrid>
      <w:tr w:rsidR="00D24C75" w:rsidRPr="00300C88" w:rsidTr="0050734D">
        <w:trPr>
          <w:tblHeader/>
          <w:jc w:val="center"/>
        </w:trPr>
        <w:tc>
          <w:tcPr>
            <w:tcW w:w="9542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211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9542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Uchwyt sufitowy do projektora</w:t>
            </w:r>
          </w:p>
        </w:tc>
        <w:tc>
          <w:tcPr>
            <w:tcW w:w="3211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30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Materiał</w:t>
            </w:r>
          </w:p>
        </w:tc>
        <w:tc>
          <w:tcPr>
            <w:tcW w:w="724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duraluminium</w:t>
            </w:r>
          </w:p>
        </w:tc>
        <w:tc>
          <w:tcPr>
            <w:tcW w:w="3211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30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Odległość projektora od sufitu</w:t>
            </w:r>
          </w:p>
        </w:tc>
        <w:tc>
          <w:tcPr>
            <w:tcW w:w="724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23cm</w:t>
            </w:r>
          </w:p>
        </w:tc>
        <w:tc>
          <w:tcPr>
            <w:tcW w:w="3211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30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Regulowana odległość projektora od sufitu:</w:t>
            </w:r>
          </w:p>
        </w:tc>
        <w:tc>
          <w:tcPr>
            <w:tcW w:w="7242" w:type="dxa"/>
          </w:tcPr>
          <w:p w:rsidR="00D24C75" w:rsidRPr="00300C88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 zakresie 56-80 cm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30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Maksymalne obciążenie</w:t>
            </w:r>
          </w:p>
        </w:tc>
        <w:tc>
          <w:tcPr>
            <w:tcW w:w="724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22 kg</w:t>
            </w:r>
          </w:p>
        </w:tc>
        <w:tc>
          <w:tcPr>
            <w:tcW w:w="3211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30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Zakres regulacji</w:t>
            </w:r>
          </w:p>
        </w:tc>
        <w:tc>
          <w:tcPr>
            <w:tcW w:w="7242" w:type="dxa"/>
          </w:tcPr>
          <w:p w:rsidR="00D24C75" w:rsidRPr="00300C88" w:rsidRDefault="00D24C75" w:rsidP="00BA2332">
            <w:pPr>
              <w:pStyle w:val="NormalnyWeb"/>
              <w:numPr>
                <w:ilvl w:val="0"/>
                <w:numId w:val="84"/>
              </w:numPr>
              <w:spacing w:before="0" w:beforeAutospacing="0" w:after="0" w:afterAutospacing="0"/>
              <w:ind w:left="34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 poziomie: 360 stopni</w:t>
            </w:r>
          </w:p>
          <w:p w:rsidR="00D24C75" w:rsidRPr="00300C88" w:rsidRDefault="00D24C75" w:rsidP="00BA2332">
            <w:pPr>
              <w:pStyle w:val="NormalnyWeb"/>
              <w:numPr>
                <w:ilvl w:val="0"/>
                <w:numId w:val="84"/>
              </w:numPr>
              <w:spacing w:before="0" w:beforeAutospacing="0" w:after="0" w:afterAutospacing="0"/>
              <w:ind w:left="34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 pionie: min 180 stopni</w:t>
            </w:r>
          </w:p>
        </w:tc>
        <w:tc>
          <w:tcPr>
            <w:tcW w:w="3211" w:type="dxa"/>
          </w:tcPr>
          <w:p w:rsidR="00D24C75" w:rsidRPr="00300C88" w:rsidRDefault="00D24C75" w:rsidP="0050734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30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Dodatkowo</w:t>
            </w:r>
          </w:p>
        </w:tc>
        <w:tc>
          <w:tcPr>
            <w:tcW w:w="724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prowadzenia kabla w ramieniu uchwytu</w:t>
            </w:r>
          </w:p>
        </w:tc>
        <w:tc>
          <w:tcPr>
            <w:tcW w:w="3211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E139A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Komputer przenośny</w:t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  <w:t>Liczba sztuk: 4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82"/>
        <w:gridCol w:w="6"/>
        <w:gridCol w:w="3522"/>
      </w:tblGrid>
      <w:tr w:rsidR="00D24C75" w:rsidRPr="00300C88" w:rsidTr="003D628E">
        <w:trPr>
          <w:tblHeader/>
          <w:jc w:val="center"/>
        </w:trPr>
        <w:tc>
          <w:tcPr>
            <w:tcW w:w="9792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528" w:type="dxa"/>
            <w:gridSpan w:val="2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3D628E">
        <w:trPr>
          <w:jc w:val="center"/>
        </w:trPr>
        <w:tc>
          <w:tcPr>
            <w:tcW w:w="9792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Komputer przenośny</w:t>
            </w:r>
          </w:p>
        </w:tc>
        <w:tc>
          <w:tcPr>
            <w:tcW w:w="3528" w:type="dxa"/>
            <w:gridSpan w:val="2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Klasa procesora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Intel </w:t>
            </w:r>
            <w:proofErr w:type="spellStart"/>
            <w:r w:rsidRPr="00300C88">
              <w:rPr>
                <w:sz w:val="20"/>
                <w:szCs w:val="20"/>
              </w:rPr>
              <w:t>Core</w:t>
            </w:r>
            <w:proofErr w:type="spellEnd"/>
            <w:r w:rsidRPr="00300C88">
              <w:rPr>
                <w:sz w:val="20"/>
                <w:szCs w:val="20"/>
              </w:rPr>
              <w:t xml:space="preserve"> i3 Mobile lub równoważny innego producenta</w:t>
            </w:r>
          </w:p>
        </w:tc>
        <w:tc>
          <w:tcPr>
            <w:tcW w:w="3528" w:type="dxa"/>
            <w:gridSpan w:val="2"/>
          </w:tcPr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Producent (podać nazwę):</w:t>
            </w:r>
          </w:p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………………………………………</w:t>
            </w:r>
          </w:p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Nazwa procesora: (podać nazwę)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Prędkość procesora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 GHz</w:t>
            </w:r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Napędy wbudowane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DVD±RW </w:t>
            </w:r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Pojemność dysku (HDD)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1TB</w:t>
            </w:r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Zainstalowana pamięć RAM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4096 MB 2133 MHz DDR4 On-</w:t>
            </w:r>
            <w:proofErr w:type="spellStart"/>
            <w:r w:rsidRPr="00300C88">
              <w:rPr>
                <w:sz w:val="20"/>
                <w:szCs w:val="20"/>
              </w:rPr>
              <w:t>board</w:t>
            </w:r>
            <w:proofErr w:type="spellEnd"/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Przekątna ekranu LCD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15,6 cali</w:t>
            </w:r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Typ ekranu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TFT Full-HD [LED] </w:t>
            </w:r>
            <w:proofErr w:type="spellStart"/>
            <w:r w:rsidRPr="00300C88">
              <w:rPr>
                <w:sz w:val="20"/>
                <w:szCs w:val="20"/>
              </w:rPr>
              <w:t>anti-glare</w:t>
            </w:r>
            <w:proofErr w:type="spellEnd"/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Maksymalna rozdzielczość LCD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1920 x 1080 </w:t>
            </w:r>
            <w:proofErr w:type="spellStart"/>
            <w:r w:rsidRPr="00300C88">
              <w:rPr>
                <w:sz w:val="20"/>
                <w:szCs w:val="20"/>
              </w:rPr>
              <w:t>px</w:t>
            </w:r>
            <w:proofErr w:type="spellEnd"/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Typ karty graficznej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Intel HD Graphics 520 lub równoważna innego producenta</w:t>
            </w:r>
          </w:p>
        </w:tc>
        <w:tc>
          <w:tcPr>
            <w:tcW w:w="3528" w:type="dxa"/>
            <w:gridSpan w:val="2"/>
          </w:tcPr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Producent (podać nazwę):</w:t>
            </w:r>
          </w:p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………………………………………</w:t>
            </w:r>
          </w:p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Nazwa procesora: (podać nazwę)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Interfejsy</w:t>
            </w:r>
          </w:p>
        </w:tc>
        <w:tc>
          <w:tcPr>
            <w:tcW w:w="738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2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5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2x USB 3.0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5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1x RJ-45 (LAN)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5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1x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combo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audio (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mic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>/audio)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5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1 x HDMI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Bezprzewodowa karta sieciowa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IEEE 802.11a/b/g/n/</w:t>
            </w:r>
            <w:proofErr w:type="spellStart"/>
            <w:r w:rsidRPr="00300C88">
              <w:rPr>
                <w:sz w:val="20"/>
                <w:szCs w:val="20"/>
              </w:rPr>
              <w:t>ac</w:t>
            </w:r>
            <w:proofErr w:type="spellEnd"/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>Bluetooth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Typy odczytywanych kart pamięci</w:t>
            </w:r>
          </w:p>
        </w:tc>
        <w:tc>
          <w:tcPr>
            <w:tcW w:w="738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3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6"/>
                    </w:numPr>
                    <w:ind w:left="380"/>
                    <w:rPr>
                      <w:sz w:val="20"/>
                      <w:szCs w:val="20"/>
                    </w:rPr>
                  </w:pPr>
                  <w:proofErr w:type="spellStart"/>
                  <w:r w:rsidRPr="00300C88">
                    <w:rPr>
                      <w:sz w:val="20"/>
                      <w:szCs w:val="20"/>
                    </w:rPr>
                    <w:t>MultiMedia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Card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6"/>
                    </w:numPr>
                    <w:ind w:left="380"/>
                    <w:rPr>
                      <w:sz w:val="20"/>
                      <w:szCs w:val="20"/>
                    </w:rPr>
                  </w:pPr>
                  <w:proofErr w:type="spellStart"/>
                  <w:r w:rsidRPr="00300C88">
                    <w:rPr>
                      <w:sz w:val="20"/>
                      <w:szCs w:val="20"/>
                    </w:rPr>
                    <w:t>SecureDigital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Card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6"/>
                    </w:numPr>
                    <w:ind w:left="380"/>
                    <w:rPr>
                      <w:sz w:val="20"/>
                      <w:szCs w:val="20"/>
                    </w:rPr>
                  </w:pPr>
                  <w:proofErr w:type="spellStart"/>
                  <w:r w:rsidRPr="00300C88">
                    <w:rPr>
                      <w:sz w:val="20"/>
                      <w:szCs w:val="20"/>
                    </w:rPr>
                    <w:t>SecureDigital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Card High-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Capacity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(SDHC)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6"/>
                    </w:numPr>
                    <w:ind w:left="380"/>
                    <w:rPr>
                      <w:sz w:val="20"/>
                      <w:szCs w:val="20"/>
                    </w:rPr>
                  </w:pPr>
                  <w:proofErr w:type="spellStart"/>
                  <w:r w:rsidRPr="00300C88">
                    <w:rPr>
                      <w:sz w:val="20"/>
                      <w:szCs w:val="20"/>
                    </w:rPr>
                    <w:t>SecureDigital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eXtended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Capacity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(SDXC)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Rodzaj baterii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Li-</w:t>
            </w:r>
            <w:proofErr w:type="spellStart"/>
            <w:r w:rsidRPr="00300C88">
              <w:rPr>
                <w:sz w:val="20"/>
                <w:szCs w:val="20"/>
              </w:rPr>
              <w:t>Ion</w:t>
            </w:r>
            <w:proofErr w:type="spellEnd"/>
            <w:r w:rsidRPr="00300C88">
              <w:rPr>
                <w:sz w:val="20"/>
                <w:szCs w:val="20"/>
              </w:rPr>
              <w:t xml:space="preserve"> (2 </w:t>
            </w:r>
            <w:proofErr w:type="spellStart"/>
            <w:r w:rsidRPr="00300C88">
              <w:rPr>
                <w:sz w:val="20"/>
                <w:szCs w:val="20"/>
              </w:rPr>
              <w:t>Cells</w:t>
            </w:r>
            <w:proofErr w:type="spellEnd"/>
            <w:r w:rsidRPr="00300C88">
              <w:rPr>
                <w:sz w:val="20"/>
                <w:szCs w:val="20"/>
              </w:rPr>
              <w:t>)</w:t>
            </w:r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Przybliżony czas pracy na bateriach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6 h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Wyposażenie standardowe</w:t>
            </w:r>
          </w:p>
        </w:tc>
        <w:tc>
          <w:tcPr>
            <w:tcW w:w="7382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87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Zasilacz sieciowy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3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7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Kamera internetowa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7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Głośniki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7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Mikrofon 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  <w:vAlign w:val="center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Oprogramowanie</w:t>
            </w:r>
          </w:p>
        </w:tc>
        <w:tc>
          <w:tcPr>
            <w:tcW w:w="7388" w:type="dxa"/>
            <w:gridSpan w:val="2"/>
            <w:vAlign w:val="center"/>
          </w:tcPr>
          <w:p w:rsidR="00D24C75" w:rsidRPr="00DC14BA" w:rsidRDefault="00D24C75" w:rsidP="0050734D">
            <w:pPr>
              <w:ind w:left="20" w:right="32"/>
              <w:rPr>
                <w:sz w:val="20"/>
                <w:szCs w:val="20"/>
              </w:rPr>
            </w:pPr>
            <w:r w:rsidRPr="00DC14BA">
              <w:rPr>
                <w:bCs/>
                <w:sz w:val="20"/>
                <w:szCs w:val="20"/>
              </w:rPr>
              <w:t>Zainstalowany system operacyjny Microsoft Windows 10 Professional 64 bit wersja językowa PL lub równoważny system operacyjny spełanijący poniższe wymagania: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58" w:hanging="283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Możliwość dokonywania aktualizacji i poprawek systemu przez Internet z możliwością wyboru instalowanych poprawek.</w:t>
            </w:r>
            <w:r w:rsidRPr="00DC14BA">
              <w:rPr>
                <w:bCs/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</w:t>
            </w:r>
            <w:r w:rsidRPr="00DC14BA">
              <w:rPr>
                <w:bCs/>
                <w:sz w:val="20"/>
                <w:szCs w:val="20"/>
              </w:rPr>
              <w:t xml:space="preserve">zainstalowania bez dodatkowego oprogramowania podstawowych przeglądarek internetowych Internet Explorer, Microsoft Edge, Mozilla </w:t>
            </w:r>
            <w:proofErr w:type="spellStart"/>
            <w:r w:rsidRPr="00DC14BA">
              <w:rPr>
                <w:bCs/>
                <w:sz w:val="20"/>
                <w:szCs w:val="20"/>
              </w:rPr>
              <w:t>Firefox</w:t>
            </w:r>
            <w:proofErr w:type="spellEnd"/>
            <w:r w:rsidRPr="00DC14BA">
              <w:rPr>
                <w:bCs/>
                <w:sz w:val="20"/>
                <w:szCs w:val="20"/>
              </w:rPr>
              <w:t>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</w:t>
            </w:r>
            <w:r w:rsidRPr="00DC14BA">
              <w:rPr>
                <w:bCs/>
                <w:sz w:val="20"/>
                <w:szCs w:val="20"/>
              </w:rPr>
              <w:t>pracy w domenie MS.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</w:t>
            </w:r>
            <w:r w:rsidRPr="00DC14BA">
              <w:rPr>
                <w:bCs/>
                <w:sz w:val="20"/>
                <w:szCs w:val="20"/>
              </w:rPr>
              <w:t>instalacji pakietu graficznego Corel Draw X5.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bCs/>
                <w:sz w:val="20"/>
                <w:szCs w:val="20"/>
              </w:rPr>
              <w:t>Klucz licencyjny systemu operacyjnego musi być zapisany trwale w BIOS i umożliwiać instalację systemu operacyjnego na podstawie dołączonego nośnika bezpośrednio z wbudowanego napędu lub zdalnie bez potrzeby ręcznego wpisywania klucza licencyjnego.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dokonywania uaktualnień sterowników urządzeń przez Internet.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5C55B2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bCs/>
                <w:sz w:val="20"/>
                <w:szCs w:val="20"/>
              </w:rPr>
            </w:pPr>
            <w:r w:rsidRPr="005C55B2">
              <w:rPr>
                <w:bCs/>
                <w:sz w:val="20"/>
                <w:szCs w:val="20"/>
              </w:rPr>
              <w:t>Darmowe aktualizacje w ramach wersji systemu operacyjnego przez Internet.</w:t>
            </w:r>
            <w:r w:rsidRPr="005C55B2">
              <w:rPr>
                <w:bCs/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5C55B2">
              <w:rPr>
                <w:bCs/>
                <w:sz w:val="20"/>
                <w:szCs w:val="20"/>
              </w:rPr>
              <w:t>Internetowa aktualizacja zapewniona</w:t>
            </w:r>
            <w:r w:rsidRPr="00DC14BA">
              <w:rPr>
                <w:sz w:val="20"/>
                <w:szCs w:val="20"/>
              </w:rPr>
              <w:t xml:space="preserve"> w języku polskim.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Wbudowana zapora internetowa (firewall) dla ochrony połączeń internetowych; zintegrowana z systemem konsola do zarządzania ustawieniami zapory i regułami IP v4 i v6.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Zlokalizowane w języku polskim, co najmniej następujące elementy: menu, odtwarzacz multimediów, pomoc, komunikaty systemowe.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lastRenderedPageBreak/>
              <w:t>Wsparcie dla większości powszechnie używanych urządzeń peryferyjnych (drukarek, urządzeń sieciowych,</w:t>
            </w:r>
            <w:r w:rsidRPr="00DC14BA">
              <w:rPr>
                <w:bCs/>
                <w:sz w:val="20"/>
                <w:szCs w:val="20"/>
              </w:rPr>
              <w:t xml:space="preserve"> standardów USB, Plug &amp;Play, Wi-Fi). </w:t>
            </w:r>
            <w:r w:rsidRPr="00DC14BA">
              <w:rPr>
                <w:bCs/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Funkcjonalność automatycznej zmiany domyślnej drukarki w zależności od sieci, do której podłączony jest komputer.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zdalnej automatycznej instalacji, konfiguracji, administrowania oraz aktualizowania systemu.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Zintegrowany z systemem operacyjnym moduł synchronizacji komputera z urządzeniami zewnętrznymi.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Wbudowany system pomocy w języku polskim. 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Możliwość przystosowania stanowiska dla osób niepełnosprawnych (np. słabo widzących).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Rozbudowane polityki bezpieczeństwa – polityki dla systemu operacyjnego i dla wskazanych aplikacji.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System posiada narzędzia służące do administracji, do wykonywania kopii zapasowych polityk i ich odtwarzania oraz generowania raportów z ustawień polityk.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Wsparcie dla Sun Java i .NET Framework 1.1 i 2.0 i 3.0, </w:t>
            </w:r>
            <w:r w:rsidRPr="00DC14BA">
              <w:rPr>
                <w:bCs/>
                <w:sz w:val="20"/>
                <w:szCs w:val="20"/>
              </w:rPr>
              <w:t xml:space="preserve">4.5.1. </w:t>
            </w:r>
            <w:r w:rsidRPr="00DC14BA">
              <w:rPr>
                <w:sz w:val="20"/>
                <w:szCs w:val="20"/>
              </w:rPr>
              <w:t xml:space="preserve">lub programów równoważnych, tj. – umożliwiających uruchomienie aplikacji działających we wskazanych środowiskach.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Wsparcie dla JScript i </w:t>
            </w:r>
            <w:proofErr w:type="spellStart"/>
            <w:r w:rsidRPr="00DC14BA">
              <w:rPr>
                <w:sz w:val="20"/>
                <w:szCs w:val="20"/>
              </w:rPr>
              <w:t>VBScript</w:t>
            </w:r>
            <w:proofErr w:type="spellEnd"/>
            <w:r w:rsidRPr="00DC14BA">
              <w:rPr>
                <w:sz w:val="20"/>
                <w:szCs w:val="20"/>
              </w:rPr>
              <w:t xml:space="preserve"> lub równoważnych – możliwość uruchamiania interpretera poleceń.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Zdalna pomoc i współdzielenie aplikacji – możliwość zdalnego przejęcia sesji zalogowanego użytkownika celem rozwiązania problemu z komputerem.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lastRenderedPageBreak/>
              <w:t>Możliwość do automatycznego zbudowania obrazu systemu wraz z aplikacjami. Obraz systemu służyć ma do automatycznego upowszechnienia systemu operacyjnego inicjowanego i wykonywanego w całości poprzez sieć komputerową.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Graficzne środowisko instalacji i konfiguracji.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Licencja i oprogramowanie musi być nowe, nieużywane, nigdy wcześniej nieaktywowane. </w:t>
            </w:r>
          </w:p>
        </w:tc>
        <w:tc>
          <w:tcPr>
            <w:tcW w:w="3522" w:type="dxa"/>
            <w:vAlign w:val="center"/>
          </w:tcPr>
          <w:p w:rsidR="00D24C75" w:rsidRPr="00824579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lastRenderedPageBreak/>
              <w:t>Podać proponowane rozwiązanie</w:t>
            </w:r>
          </w:p>
          <w:p w:rsidR="00D24C75" w:rsidRPr="00824579" w:rsidRDefault="00D24C75" w:rsidP="0050734D">
            <w:pPr>
              <w:pStyle w:val="Style8"/>
              <w:widowControl/>
              <w:rPr>
                <w:rFonts w:ascii="Times New Roman" w:hAnsi="Times New Roman"/>
                <w:sz w:val="20"/>
                <w:szCs w:val="20"/>
              </w:rPr>
            </w:pPr>
          </w:p>
          <w:p w:rsidR="00D24C75" w:rsidRPr="00824579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t>…………………………………..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5B5097" w:rsidRDefault="00D24C75" w:rsidP="00BA2332">
      <w:pPr>
        <w:pStyle w:val="Akapitzlist"/>
        <w:numPr>
          <w:ilvl w:val="0"/>
          <w:numId w:val="61"/>
        </w:numPr>
        <w:rPr>
          <w:rFonts w:ascii="Cambria" w:hAnsi="Cambria"/>
          <w:b/>
        </w:rPr>
      </w:pPr>
      <w:r w:rsidRPr="00300C88">
        <w:rPr>
          <w:sz w:val="20"/>
          <w:szCs w:val="20"/>
        </w:rPr>
        <w:br w:type="page"/>
      </w:r>
      <w:r w:rsidRPr="003D628E">
        <w:rPr>
          <w:rFonts w:ascii="Cambria" w:hAnsi="Cambria"/>
          <w:b/>
          <w:shd w:val="clear" w:color="auto" w:fill="C5E0B3" w:themeFill="accent6" w:themeFillTint="66"/>
        </w:rPr>
        <w:lastRenderedPageBreak/>
        <w:t>Serwer</w:t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  <w:t>Liczba sztuk: 1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B04D05" w:rsidRDefault="00B04D0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B04D05" w:rsidRDefault="00B04D0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462" w:type="dxa"/>
        <w:jc w:val="center"/>
        <w:tblLook w:val="04A0" w:firstRow="1" w:lastRow="0" w:firstColumn="1" w:lastColumn="0" w:noHBand="0" w:noVBand="1"/>
      </w:tblPr>
      <w:tblGrid>
        <w:gridCol w:w="3078"/>
        <w:gridCol w:w="7030"/>
        <w:gridCol w:w="3354"/>
      </w:tblGrid>
      <w:tr w:rsidR="00D24C75" w:rsidTr="005B5097">
        <w:trPr>
          <w:tblHeader/>
          <w:jc w:val="center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5B5097">
        <w:trPr>
          <w:jc w:val="center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Serwer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autoSpaceDE w:val="0"/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Obudowa typu Tower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autoSpaceDE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pracę w pionie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autoSpaceDE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półki zewnętrzne: 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5,25” oraz. 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półek wewnętrznych 3,5”.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autoSpaceDE w:val="0"/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Obudowa musi umożliwiać serwisowanie komputera bez użycia narzędzi.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autoSpaceDE w:val="0"/>
              <w:ind w:left="36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Czytnik kart SD/SDHC/SDXC z przodu obudowy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ind w:left="3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 przodu obudowy wymagany jest wbudowany fabrycznie wizualny system diagnostyczny, służący do sygnalizowania i diagnozowania problemów z komputerem i jego komponentami, który musi sygnalizować:</w:t>
            </w:r>
          </w:p>
          <w:p w:rsidR="00D24C75" w:rsidRDefault="00D24C75" w:rsidP="00BA2332">
            <w:pPr>
              <w:numPr>
                <w:ilvl w:val="1"/>
                <w:numId w:val="89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awarie procesora </w:t>
            </w:r>
          </w:p>
          <w:p w:rsidR="00D24C75" w:rsidRDefault="00D24C75" w:rsidP="00BA2332">
            <w:pPr>
              <w:numPr>
                <w:ilvl w:val="1"/>
                <w:numId w:val="89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uszkodzenie kontrolera Video</w:t>
            </w:r>
          </w:p>
          <w:p w:rsidR="00D24C75" w:rsidRDefault="00D24C75" w:rsidP="00BA2332">
            <w:pPr>
              <w:numPr>
                <w:ilvl w:val="1"/>
                <w:numId w:val="89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uszkodzenie pamięci RAM</w:t>
            </w:r>
          </w:p>
          <w:p w:rsidR="00D24C75" w:rsidRDefault="00D24C75" w:rsidP="00BA2332">
            <w:pPr>
              <w:pStyle w:val="Akapitzlist"/>
              <w:numPr>
                <w:ilvl w:val="1"/>
                <w:numId w:val="89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uszkodzenie zasilacza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ind w:left="3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Zasilacz o mocy: 500W z aktywnym PFC i sprawności min 90%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6-rdzeniowy,  </w:t>
            </w:r>
            <w:r>
              <w:rPr>
                <w:bCs/>
                <w:i/>
                <w:sz w:val="20"/>
                <w:szCs w:val="20"/>
              </w:rPr>
              <w:t>3.70GHz,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procesora: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autoSpaceDE w:val="0"/>
              <w:rPr>
                <w:bCs/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operacyjna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0"/>
              </w:numPr>
              <w:ind w:left="366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16GB</w:t>
            </w:r>
            <w:r>
              <w:rPr>
                <w:sz w:val="20"/>
                <w:szCs w:val="20"/>
              </w:rPr>
              <w:t xml:space="preserve"> (DDR4 SDRAM 2666MHz) </w:t>
            </w:r>
            <w:r w:rsidRPr="00A53B34">
              <w:rPr>
                <w:sz w:val="20"/>
                <w:szCs w:val="20"/>
              </w:rPr>
              <w:t xml:space="preserve">z funkcją non-ECC </w:t>
            </w:r>
            <w:proofErr w:type="spellStart"/>
            <w:r w:rsidRPr="00A53B34">
              <w:rPr>
                <w:sz w:val="20"/>
                <w:szCs w:val="20"/>
              </w:rPr>
              <w:t>Registered</w:t>
            </w:r>
            <w:proofErr w:type="spellEnd"/>
            <w:r w:rsidRPr="00A53B34">
              <w:rPr>
                <w:sz w:val="20"/>
                <w:szCs w:val="20"/>
              </w:rPr>
              <w:t xml:space="preserve">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0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rozbudowy do 64GB,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0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cztery gniazda pamięci.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Sloty</w:t>
            </w:r>
            <w:proofErr w:type="spellEnd"/>
            <w:r>
              <w:rPr>
                <w:sz w:val="20"/>
                <w:szCs w:val="20"/>
              </w:rPr>
              <w:t xml:space="preserve"> rozszerzeń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Trzy gniazda PCI-Express generacji 3x16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twardy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sv-SE"/>
              </w:rPr>
              <w:t>Z Turbo Drive 512GB PCIe SSD</w:t>
            </w:r>
            <w:r>
              <w:rPr>
                <w:bCs/>
                <w:sz w:val="20"/>
                <w:szCs w:val="20"/>
                <w:lang w:val="sv-SE"/>
              </w:rPr>
              <w:t>, możliwość instalacji dysków 3,5”, SSD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dysku: (podać model)</w:t>
            </w:r>
          </w:p>
          <w:p w:rsidR="00D24C75" w:rsidRDefault="00D24C75" w:rsidP="005073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…………………………...…………</w:t>
            </w: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Interfejsy sieciowe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jc w:val="both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3 x Display Port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Karta sieciowa 10/100/1000 Ethernet RJ 45 (zintegrowana) z obsługą PXE, </w:t>
            </w:r>
            <w:proofErr w:type="spellStart"/>
            <w:r>
              <w:rPr>
                <w:bCs/>
                <w:sz w:val="20"/>
                <w:szCs w:val="20"/>
              </w:rPr>
              <w:t>WoL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iAMT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vPro</w:t>
            </w:r>
            <w:proofErr w:type="spellEnd"/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złącza DIMM z obsługą do 64GB pamięci RAM DDR4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sloty</w:t>
            </w:r>
            <w:proofErr w:type="spellEnd"/>
            <w:r>
              <w:rPr>
                <w:bCs/>
                <w:sz w:val="20"/>
                <w:szCs w:val="20"/>
              </w:rPr>
              <w:t xml:space="preserve"> wyłącznie o niskim profilu: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x </w:t>
            </w:r>
            <w:proofErr w:type="spellStart"/>
            <w:r>
              <w:rPr>
                <w:bCs/>
                <w:sz w:val="20"/>
                <w:szCs w:val="20"/>
              </w:rPr>
              <w:t>PCIe</w:t>
            </w:r>
            <w:proofErr w:type="spellEnd"/>
            <w:r>
              <w:rPr>
                <w:bCs/>
                <w:sz w:val="20"/>
                <w:szCs w:val="20"/>
              </w:rPr>
              <w:t xml:space="preserve"> x16 Gen3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x </w:t>
            </w:r>
            <w:proofErr w:type="spellStart"/>
            <w:r>
              <w:rPr>
                <w:bCs/>
                <w:sz w:val="20"/>
                <w:szCs w:val="20"/>
              </w:rPr>
              <w:t>PCIe</w:t>
            </w:r>
            <w:proofErr w:type="spellEnd"/>
            <w:r>
              <w:rPr>
                <w:bCs/>
                <w:sz w:val="20"/>
                <w:szCs w:val="20"/>
              </w:rPr>
              <w:t xml:space="preserve"> x4 Gen3 (złącze x16)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x </w:t>
            </w:r>
            <w:proofErr w:type="spellStart"/>
            <w:r>
              <w:rPr>
                <w:bCs/>
                <w:sz w:val="20"/>
                <w:szCs w:val="20"/>
              </w:rPr>
              <w:t>PCIe</w:t>
            </w:r>
            <w:proofErr w:type="spellEnd"/>
            <w:r>
              <w:rPr>
                <w:bCs/>
                <w:sz w:val="20"/>
                <w:szCs w:val="20"/>
              </w:rPr>
              <w:t xml:space="preserve"> x4 Gen3 (złącze x4)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x M.2 (</w:t>
            </w:r>
            <w:proofErr w:type="spellStart"/>
            <w:r>
              <w:rPr>
                <w:bCs/>
                <w:sz w:val="20"/>
                <w:szCs w:val="20"/>
              </w:rPr>
              <w:t>PCIe</w:t>
            </w:r>
            <w:proofErr w:type="spellEnd"/>
            <w:r>
              <w:rPr>
                <w:bCs/>
                <w:sz w:val="20"/>
                <w:szCs w:val="20"/>
              </w:rPr>
              <w:t xml:space="preserve"> x4 Gen3)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 x M.2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Wlan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(PCIe Gen3 x1+Intel CNVI)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złącza SATA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kontroler dysków obsługującym konfiguracje RAID 0, 1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x USB w tym minimum 4 porty USB 3.0 z tyłu i min 2 porty USB 3.0 z przodu obudowy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port sieciowy RJ-45,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porty audio: z przodu obudowy gniazdo wejście mikrofonowe/wyjście słuchawek typu COMBO, z tyłu obudowy wejście liniowe i wyjście liniowe</w:t>
            </w:r>
          </w:p>
          <w:p w:rsidR="00D24C75" w:rsidRDefault="00D24C75" w:rsidP="0050734D">
            <w:pPr>
              <w:ind w:left="360"/>
              <w:rPr>
                <w:bCs/>
                <w:sz w:val="10"/>
                <w:szCs w:val="20"/>
              </w:rPr>
            </w:pPr>
          </w:p>
          <w:p w:rsidR="00D24C75" w:rsidRDefault="00D24C75" w:rsidP="0050734D">
            <w:pPr>
              <w:ind w:left="8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pStyle w:val="Akapitzlist"/>
              <w:suppressAutoHyphens/>
              <w:autoSpaceDE w:val="0"/>
              <w:autoSpaceDN w:val="0"/>
              <w:ind w:left="309"/>
              <w:textAlignment w:val="baseline"/>
              <w:rPr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graficzna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Zintegrowana karta graficzna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karty: (podać model)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…………………………...…………</w:t>
            </w: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Porty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2"/>
              </w:numPr>
              <w:autoSpaceDE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5x USB 3.0 (w tym 2portywewnętrzne),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2"/>
              </w:numPr>
              <w:autoSpaceDE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 VGA,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2"/>
              </w:numPr>
              <w:autoSpaceDE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Wewnętrzny slot na kartę micro </w:t>
            </w:r>
            <w:proofErr w:type="spellStart"/>
            <w:r>
              <w:rPr>
                <w:sz w:val="20"/>
                <w:szCs w:val="20"/>
              </w:rPr>
              <w:t>SD.Port</w:t>
            </w:r>
            <w:proofErr w:type="spellEnd"/>
            <w:r>
              <w:rPr>
                <w:sz w:val="20"/>
                <w:szCs w:val="20"/>
              </w:rPr>
              <w:t xml:space="preserve"> typu </w:t>
            </w:r>
            <w:proofErr w:type="spellStart"/>
            <w:r>
              <w:rPr>
                <w:sz w:val="20"/>
                <w:szCs w:val="20"/>
              </w:rPr>
              <w:t>DisplayPort</w:t>
            </w:r>
            <w:proofErr w:type="spellEnd"/>
            <w:r>
              <w:rPr>
                <w:sz w:val="20"/>
                <w:szCs w:val="20"/>
              </w:rPr>
              <w:t xml:space="preserve"> dostępny z przodu serwera.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Zasilacz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2 szt., typu Hot-plug, redundantne, o mocy minimum 500W każdy.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Chłodzenie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Zestaw wentylatorów redundantnych typu hot-plug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  <w:lang w:val="sv-SE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Napęd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DVD-RW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Pr="00B04D05" w:rsidRDefault="00D24C75" w:rsidP="00B04D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Systemów Operacyjnych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Windows Server</w:t>
            </w:r>
          </w:p>
          <w:p w:rsidR="00D24C75" w:rsidRDefault="00D24C75" w:rsidP="005073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Red Hat Enterprise Linux (RHEL)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rPr>
                <w:sz w:val="20"/>
                <w:szCs w:val="20"/>
                <w:lang w:val="en-US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Warunki gwarancji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3-letnia gwarancja</w:t>
            </w:r>
            <w:r w:rsidR="001D412C">
              <w:rPr>
                <w:bCs/>
                <w:sz w:val="20"/>
                <w:szCs w:val="20"/>
              </w:rPr>
              <w:t xml:space="preserve"> (</w:t>
            </w:r>
            <w:r w:rsidR="001D412C" w:rsidRPr="001D412C">
              <w:rPr>
                <w:bCs/>
                <w:i/>
                <w:sz w:val="18"/>
                <w:szCs w:val="20"/>
              </w:rPr>
              <w:t xml:space="preserve">minimum – </w:t>
            </w:r>
            <w:r w:rsidR="00AD0D6B" w:rsidRPr="001D412C">
              <w:rPr>
                <w:bCs/>
                <w:i/>
                <w:sz w:val="18"/>
                <w:szCs w:val="20"/>
              </w:rPr>
              <w:t>kryteria</w:t>
            </w:r>
            <w:r w:rsidR="001D412C" w:rsidRPr="001D412C">
              <w:rPr>
                <w:bCs/>
                <w:i/>
                <w:sz w:val="18"/>
                <w:szCs w:val="20"/>
              </w:rPr>
              <w:t xml:space="preserve"> oceny ofert przewidują przedłużenie gwarancji</w:t>
            </w:r>
            <w:r w:rsidR="001D412C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producenta świadczona na miejscu u klienta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Certyfikaty i standardy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numPr>
                <w:ilvl w:val="0"/>
                <w:numId w:val="93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Certyfikat ISO 9001 dla producenta sprzętu </w:t>
            </w:r>
          </w:p>
          <w:p w:rsidR="00D24C75" w:rsidRDefault="00D24C75" w:rsidP="00BA2332">
            <w:pPr>
              <w:numPr>
                <w:ilvl w:val="0"/>
                <w:numId w:val="93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Deklaracja zgodności CE </w:t>
            </w:r>
          </w:p>
          <w:p w:rsidR="00D24C75" w:rsidRDefault="00D24C75" w:rsidP="00BA2332">
            <w:pPr>
              <w:numPr>
                <w:ilvl w:val="0"/>
                <w:numId w:val="93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Komputer musi spełniać wymogi normy Energy Star 6.1</w:t>
            </w:r>
          </w:p>
          <w:p w:rsidR="00D24C75" w:rsidRDefault="00D24C75" w:rsidP="00BA2332">
            <w:pPr>
              <w:numPr>
                <w:ilvl w:val="0"/>
                <w:numId w:val="93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Komputer musi spełniać wymogi normy EPEAT na poziomie min GOLD </w:t>
            </w:r>
            <w:r>
              <w:rPr>
                <w:bCs/>
                <w:i/>
                <w:sz w:val="20"/>
                <w:szCs w:val="20"/>
              </w:rPr>
              <w:t>(SILVER dla Polski)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Zainstalowany system operacyjny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Zainstalowany system operacyjny Microsoft Windows Serwer 2012 R2 64 bit wersja językowa PL lub równoważny system umożliwiający zainstalowanie bez dodatkowego oprogramowania podstawowych przeglądarek internetowych Internet Explorer, Microsoft Edge, Mozilla </w:t>
            </w:r>
            <w:proofErr w:type="spellStart"/>
            <w:r>
              <w:rPr>
                <w:bCs/>
                <w:sz w:val="20"/>
                <w:szCs w:val="20"/>
              </w:rPr>
              <w:t>Firefox</w:t>
            </w:r>
            <w:proofErr w:type="spellEnd"/>
            <w:r>
              <w:rPr>
                <w:bCs/>
                <w:sz w:val="20"/>
                <w:szCs w:val="20"/>
              </w:rPr>
              <w:t>, umożliwiający pracę w domenie MS wraz z nośnikiem.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Podać nazwę oprogramowania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…………………………………..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 dodatkowe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4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Klawiatura </w:t>
            </w:r>
            <w:r>
              <w:rPr>
                <w:bCs/>
                <w:i/>
                <w:sz w:val="20"/>
                <w:szCs w:val="20"/>
              </w:rPr>
              <w:t>USB</w:t>
            </w:r>
            <w:r>
              <w:rPr>
                <w:bCs/>
                <w:sz w:val="20"/>
                <w:szCs w:val="20"/>
              </w:rPr>
              <w:t xml:space="preserve"> w układzie polski programisty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4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Mysz optyczna </w:t>
            </w:r>
            <w:r>
              <w:rPr>
                <w:bCs/>
                <w:i/>
                <w:sz w:val="20"/>
                <w:szCs w:val="20"/>
              </w:rPr>
              <w:t>USB</w:t>
            </w:r>
            <w:r>
              <w:rPr>
                <w:bCs/>
                <w:sz w:val="20"/>
                <w:szCs w:val="20"/>
              </w:rPr>
              <w:t xml:space="preserve"> z min dwoma klawiszami oraz rolką (</w:t>
            </w:r>
            <w:proofErr w:type="spellStart"/>
            <w:r>
              <w:rPr>
                <w:bCs/>
                <w:sz w:val="20"/>
                <w:szCs w:val="20"/>
              </w:rPr>
              <w:t>scroll</w:t>
            </w:r>
            <w:proofErr w:type="spellEnd"/>
            <w:r>
              <w:rPr>
                <w:bCs/>
                <w:sz w:val="20"/>
                <w:szCs w:val="20"/>
              </w:rPr>
              <w:t>).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4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Zainstalowane sterowniki.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Model: (podać model)</w:t>
            </w:r>
          </w:p>
          <w:p w:rsidR="00D24C75" w:rsidRDefault="00D24C75" w:rsidP="0050734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…………………………...…………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A77BCF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  <w:szCs w:val="20"/>
        </w:rPr>
      </w:pPr>
      <w:r w:rsidRPr="0064710B">
        <w:rPr>
          <w:rFonts w:ascii="Cambria" w:hAnsi="Cambria"/>
          <w:b/>
          <w:szCs w:val="20"/>
        </w:rPr>
        <w:lastRenderedPageBreak/>
        <w:t xml:space="preserve">Szafa </w:t>
      </w:r>
      <w:proofErr w:type="spellStart"/>
      <w:r w:rsidRPr="0064710B">
        <w:rPr>
          <w:rFonts w:ascii="Cambria" w:hAnsi="Cambria"/>
          <w:b/>
          <w:szCs w:val="20"/>
        </w:rPr>
        <w:t>rack</w:t>
      </w:r>
      <w:proofErr w:type="spellEnd"/>
      <w:r w:rsidRPr="0064710B">
        <w:rPr>
          <w:rFonts w:ascii="Cambria" w:hAnsi="Cambria"/>
          <w:b/>
          <w:szCs w:val="20"/>
        </w:rPr>
        <w:t xml:space="preserve"> serwerowa</w:t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  <w:t>Liczba sztuk: 1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98"/>
        <w:gridCol w:w="6932"/>
        <w:gridCol w:w="3290"/>
      </w:tblGrid>
      <w:tr w:rsidR="00D24C75" w:rsidTr="00A77BCF">
        <w:trPr>
          <w:tblHeader/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A77BCF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Szafa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 xml:space="preserve"> serwerowa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wewnętrzna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42U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Drzwi przednie: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Przeszklone z zamkiem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Drzwi tylne: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stalowe uchylne z zamkiem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Drzwi boczne: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demontowane na zatrzaskach z możliwością montażu zamka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Wyposażenie: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5"/>
              </w:numPr>
              <w:ind w:left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4 wentylatory,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5"/>
              </w:numPr>
              <w:ind w:left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3 półki,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5"/>
              </w:numPr>
              <w:ind w:left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Listwa zasilająca,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5"/>
              </w:numPr>
              <w:ind w:left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koszyków ze śrubami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Zgodne ze standardami: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ANSI / EIA RS-310-D,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41491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Zgodność z normami: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PART1,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IEC297-2,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DIN41494,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PART7,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GB/T3047.2-92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Stalowa blacha zimnowalcowana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Przepusty kablowe: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(szczotkowy w suficie, kablowy w podłodze)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64710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64710B">
        <w:rPr>
          <w:rFonts w:ascii="Cambria" w:hAnsi="Cambria"/>
          <w:b/>
        </w:rPr>
        <w:lastRenderedPageBreak/>
        <w:t>Kabel UTP</w:t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  <w:t>Liczba sztuk: 1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603" w:type="dxa"/>
        <w:jc w:val="center"/>
        <w:tblLook w:val="04A0" w:firstRow="1" w:lastRow="0" w:firstColumn="1" w:lastColumn="0" w:noHBand="0" w:noVBand="1"/>
      </w:tblPr>
      <w:tblGrid>
        <w:gridCol w:w="3098"/>
        <w:gridCol w:w="6907"/>
        <w:gridCol w:w="3598"/>
      </w:tblGrid>
      <w:tr w:rsidR="00D24C75" w:rsidTr="0064710B">
        <w:trPr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64710B">
        <w:trPr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UTP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64710B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5e lub wyższa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64710B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w szpuli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metrów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3824F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3824F3">
        <w:rPr>
          <w:rFonts w:ascii="Cambria" w:hAnsi="Cambria"/>
          <w:b/>
        </w:rPr>
        <w:lastRenderedPageBreak/>
        <w:t xml:space="preserve">Ruter z </w:t>
      </w:r>
      <w:proofErr w:type="spellStart"/>
      <w:r w:rsidRPr="003824F3">
        <w:rPr>
          <w:rFonts w:ascii="Cambria" w:hAnsi="Cambria"/>
          <w:b/>
        </w:rPr>
        <w:t>WiFi</w:t>
      </w:r>
      <w:proofErr w:type="spellEnd"/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  <w:t>Liczba sztuk: 7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603" w:type="dxa"/>
        <w:jc w:val="center"/>
        <w:tblLook w:val="04A0" w:firstRow="1" w:lastRow="0" w:firstColumn="1" w:lastColumn="0" w:noHBand="0" w:noVBand="1"/>
      </w:tblPr>
      <w:tblGrid>
        <w:gridCol w:w="3098"/>
        <w:gridCol w:w="6932"/>
        <w:gridCol w:w="3573"/>
      </w:tblGrid>
      <w:tr w:rsidR="00D24C75" w:rsidTr="009C4BC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9C4BC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Ruter z </w:t>
            </w:r>
            <w:proofErr w:type="spellStart"/>
            <w:r>
              <w:rPr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24C75" w:rsidTr="009C4BC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Porty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WAN: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1x 10/100/1000BaseT (RJ45)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9C4BC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Porty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LAN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4x 10/100/1000BaseT (RJ45)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9C4BC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dostępu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lokalne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zdalne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9C4BC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Obsługiwane sieci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NormalnyWeb"/>
              <w:numPr>
                <w:ilvl w:val="0"/>
                <w:numId w:val="99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IEEE 802.11ac/n/a 5GHz Do 867Mb/s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99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IEEE 802.11n/g/b 2.4GHz Do 300Mb/s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spełnia/nie spełnia</w:t>
            </w:r>
          </w:p>
        </w:tc>
      </w:tr>
      <w:tr w:rsidR="00D24C75" w:rsidTr="009C4BC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Szyfrowanie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0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64/128-bit WEP,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0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WPA / WPA2,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0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WPA-PSK/ WPA2-PSK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9C4BC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informacje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Obsługa IPv4 oraz IPv6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A6014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A60143">
        <w:rPr>
          <w:rFonts w:ascii="Cambria" w:hAnsi="Cambria"/>
          <w:b/>
        </w:rPr>
        <w:lastRenderedPageBreak/>
        <w:t xml:space="preserve">Switch </w:t>
      </w:r>
      <w:proofErr w:type="spellStart"/>
      <w:r w:rsidRPr="00A60143">
        <w:rPr>
          <w:rFonts w:ascii="Cambria" w:hAnsi="Cambria"/>
          <w:b/>
        </w:rPr>
        <w:t>zarządzalny</w:t>
      </w:r>
      <w:proofErr w:type="spellEnd"/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  <w:t>Liczba sztuk: 7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462" w:type="dxa"/>
        <w:jc w:val="center"/>
        <w:tblLook w:val="04A0" w:firstRow="1" w:lastRow="0" w:firstColumn="1" w:lastColumn="0" w:noHBand="0" w:noVBand="1"/>
      </w:tblPr>
      <w:tblGrid>
        <w:gridCol w:w="3098"/>
        <w:gridCol w:w="6982"/>
        <w:gridCol w:w="3382"/>
      </w:tblGrid>
      <w:tr w:rsidR="00D24C75" w:rsidTr="00852338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852338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Switch </w:t>
            </w:r>
            <w:proofErr w:type="spellStart"/>
            <w:r>
              <w:rPr>
                <w:sz w:val="20"/>
                <w:szCs w:val="20"/>
              </w:rPr>
              <w:t>zarządzalny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852338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portów 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8x10/100/1000 </w:t>
            </w:r>
            <w:proofErr w:type="spellStart"/>
            <w:r>
              <w:rPr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852338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portów </w:t>
            </w:r>
            <w:proofErr w:type="spellStart"/>
            <w:r>
              <w:rPr>
                <w:sz w:val="20"/>
                <w:szCs w:val="20"/>
              </w:rPr>
              <w:t>PoE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PoE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PoE</w:t>
            </w:r>
            <w:proofErr w:type="spellEnd"/>
            <w:r>
              <w:rPr>
                <w:sz w:val="20"/>
                <w:szCs w:val="20"/>
              </w:rPr>
              <w:t xml:space="preserve">+):  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852338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Przepustowość: 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>/s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852338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informacje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1"/>
              </w:numPr>
              <w:ind w:left="36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Obsługa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VLAN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1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Zarządzanie poprzez port konsoli (pełne), SNMP v.1, 2c i 3, Telnet, SSH v.2, http i </w:t>
            </w:r>
            <w:proofErr w:type="spellStart"/>
            <w:r>
              <w:rPr>
                <w:sz w:val="20"/>
                <w:szCs w:val="20"/>
              </w:rPr>
              <w:t>https</w:t>
            </w:r>
            <w:proofErr w:type="spellEnd"/>
          </w:p>
          <w:p w:rsidR="00D24C75" w:rsidRDefault="00D24C75" w:rsidP="00BA2332">
            <w:pPr>
              <w:pStyle w:val="Akapitzlist"/>
              <w:numPr>
                <w:ilvl w:val="0"/>
                <w:numId w:val="101"/>
              </w:numPr>
              <w:ind w:left="36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Obsługa Port mirroring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br w:type="page"/>
      </w:r>
    </w:p>
    <w:p w:rsidR="00D24C75" w:rsidRPr="00A6014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A60143">
        <w:rPr>
          <w:rFonts w:ascii="Cambria" w:hAnsi="Cambria"/>
          <w:b/>
        </w:rPr>
        <w:lastRenderedPageBreak/>
        <w:t>Karta sieciowa</w:t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  <w:t>Liczba sztuk: 16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462" w:type="dxa"/>
        <w:jc w:val="center"/>
        <w:tblLook w:val="04A0" w:firstRow="1" w:lastRow="0" w:firstColumn="1" w:lastColumn="0" w:noHBand="0" w:noVBand="1"/>
      </w:tblPr>
      <w:tblGrid>
        <w:gridCol w:w="3098"/>
        <w:gridCol w:w="6957"/>
        <w:gridCol w:w="3407"/>
      </w:tblGrid>
      <w:tr w:rsidR="00D24C75" w:rsidTr="00F523AC">
        <w:trPr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sieciowa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Architektura sieci LAN: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 Ethernet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Złącze zewnętrzne: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RJ45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Typ złącza magistrali: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PCI-E 1x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System operacyjny:  </w:t>
            </w:r>
          </w:p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Obsługiwane protokoły i standardy: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Windows, Mac OS, Unix, Linux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2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IEEE 802.3ab - 1000BaseT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2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IEEE 802.3u - 100BaseTX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2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IEEE 802.1Q-in-Q - VLAN Tag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2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IEEE 802.3x - </w:t>
            </w:r>
            <w:proofErr w:type="spellStart"/>
            <w:r>
              <w:rPr>
                <w:sz w:val="20"/>
                <w:szCs w:val="20"/>
                <w:lang w:eastAsia="en-US"/>
              </w:rPr>
              <w:t>Flow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Control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Dodatkowe informacje: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NormalnyWeb"/>
              <w:numPr>
                <w:ilvl w:val="0"/>
                <w:numId w:val="103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Pojedynczy port RJ45 STP, 1000 </w:t>
            </w:r>
            <w:proofErr w:type="spellStart"/>
            <w:r>
              <w:rPr>
                <w:sz w:val="20"/>
                <w:szCs w:val="20"/>
                <w:lang w:eastAsia="en-US"/>
              </w:rPr>
              <w:t>Mbps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100 </w:t>
            </w:r>
            <w:proofErr w:type="spellStart"/>
            <w:r>
              <w:rPr>
                <w:sz w:val="20"/>
                <w:szCs w:val="20"/>
                <w:lang w:eastAsia="en-US"/>
              </w:rPr>
              <w:t>Mbps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lub 10 </w:t>
            </w:r>
            <w:proofErr w:type="spellStart"/>
            <w:r>
              <w:rPr>
                <w:sz w:val="20"/>
                <w:szCs w:val="20"/>
                <w:lang w:eastAsia="en-US"/>
              </w:rPr>
              <w:t>Mbps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3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Obsługuje prędkości auto-negocjacja / polaryzacja/ korekcja nachylenia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3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Pełna kontrola przepływu Duplex (IEEE 802.3x) ,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A6014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A60143">
        <w:rPr>
          <w:rFonts w:ascii="Cambria" w:hAnsi="Cambria"/>
          <w:b/>
        </w:rPr>
        <w:lastRenderedPageBreak/>
        <w:t>Karta sieciowa Wi-Fi</w:t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  <w:t>Liczba sztuk: 16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85"/>
        <w:gridCol w:w="6881"/>
        <w:gridCol w:w="3354"/>
      </w:tblGrid>
      <w:tr w:rsidR="00D24C75" w:rsidTr="00F523AC">
        <w:trPr>
          <w:jc w:val="center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rFonts w:eastAsia="Arial"/>
                <w:sz w:val="20"/>
                <w:szCs w:val="20"/>
                <w:lang w:val="en-US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rFonts w:eastAsia="Arial"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rFonts w:eastAsia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Karta sieciowa Wi-Fi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rFonts w:eastAsia="Arial"/>
                <w:sz w:val="20"/>
                <w:szCs w:val="20"/>
                <w:lang w:val="en-US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"/>
                <w:sz w:val="20"/>
                <w:szCs w:val="20"/>
                <w:lang w:val="en-US" w:eastAsia="en-US"/>
              </w:rPr>
              <w:t>Architektura</w:t>
            </w:r>
            <w:proofErr w:type="spellEnd"/>
            <w:r>
              <w:rPr>
                <w:rFonts w:eastAsia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  <w:lang w:val="en-US" w:eastAsia="en-US"/>
              </w:rPr>
              <w:t>sieci</w:t>
            </w:r>
            <w:proofErr w:type="spellEnd"/>
            <w:r>
              <w:rPr>
                <w:rFonts w:eastAsia="Arial"/>
                <w:sz w:val="20"/>
                <w:szCs w:val="20"/>
                <w:lang w:val="en-US" w:eastAsia="en-US"/>
              </w:rPr>
              <w:t xml:space="preserve"> LAN: 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lang w:val="en-US"/>
              </w:rPr>
              <w:t>Wireless IEEE 802.11b/g/n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Typ urządzenia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USB adapter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Maksymalna moc nadajnika dla 802.11g/n: 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eastAsia="Arial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Szyfrowanie: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NormalnyWeb"/>
              <w:numPr>
                <w:ilvl w:val="0"/>
                <w:numId w:val="104"/>
              </w:numPr>
              <w:spacing w:before="0" w:beforeAutospacing="0" w:after="0" w:afterAutospacing="0"/>
              <w:ind w:left="366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WEP - </w:t>
            </w:r>
            <w:proofErr w:type="spellStart"/>
            <w:r>
              <w:rPr>
                <w:rFonts w:eastAsia="Arial"/>
                <w:sz w:val="20"/>
                <w:szCs w:val="20"/>
                <w:lang w:eastAsia="en-US"/>
              </w:rPr>
              <w:t>Wired</w:t>
            </w:r>
            <w:proofErr w:type="spellEnd"/>
            <w:r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  <w:lang w:eastAsia="en-US"/>
              </w:rPr>
              <w:t>Equivalent</w:t>
            </w:r>
            <w:proofErr w:type="spellEnd"/>
            <w:r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  <w:lang w:eastAsia="en-US"/>
              </w:rPr>
              <w:t>Privacy</w:t>
            </w:r>
            <w:proofErr w:type="spellEnd"/>
          </w:p>
          <w:p w:rsidR="00D24C75" w:rsidRDefault="00D24C75" w:rsidP="00BA2332">
            <w:pPr>
              <w:pStyle w:val="NormalnyWeb"/>
              <w:numPr>
                <w:ilvl w:val="0"/>
                <w:numId w:val="104"/>
              </w:numPr>
              <w:spacing w:before="0" w:beforeAutospacing="0" w:after="0" w:afterAutospacing="0"/>
              <w:ind w:left="366"/>
              <w:rPr>
                <w:rFonts w:eastAsia="Arial"/>
                <w:sz w:val="20"/>
                <w:szCs w:val="20"/>
                <w:lang w:val="en-US" w:eastAsia="en-US"/>
              </w:rPr>
            </w:pPr>
            <w:r>
              <w:rPr>
                <w:rFonts w:eastAsia="Arial"/>
                <w:sz w:val="20"/>
                <w:szCs w:val="20"/>
                <w:lang w:val="en-US" w:eastAsia="en-US"/>
              </w:rPr>
              <w:t xml:space="preserve">WPA (802.1x) - </w:t>
            </w:r>
            <w:proofErr w:type="spellStart"/>
            <w:r>
              <w:rPr>
                <w:rFonts w:eastAsia="Arial"/>
                <w:sz w:val="20"/>
                <w:szCs w:val="20"/>
                <w:lang w:val="en-US" w:eastAsia="en-US"/>
              </w:rPr>
              <w:t>WiFi</w:t>
            </w:r>
            <w:proofErr w:type="spellEnd"/>
            <w:r>
              <w:rPr>
                <w:rFonts w:eastAsia="Arial"/>
                <w:sz w:val="20"/>
                <w:szCs w:val="20"/>
                <w:lang w:val="en-US" w:eastAsia="en-US"/>
              </w:rPr>
              <w:t xml:space="preserve"> Protected Access (802.1x)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4"/>
              </w:numPr>
              <w:spacing w:before="0" w:beforeAutospacing="0" w:after="0" w:afterAutospacing="0"/>
              <w:ind w:left="366"/>
              <w:rPr>
                <w:rFonts w:eastAsia="Arial"/>
                <w:sz w:val="20"/>
                <w:szCs w:val="20"/>
                <w:lang w:val="en-US" w:eastAsia="en-US"/>
              </w:rPr>
            </w:pPr>
            <w:r>
              <w:rPr>
                <w:rFonts w:eastAsia="Arial"/>
                <w:sz w:val="20"/>
                <w:szCs w:val="20"/>
                <w:lang w:val="en-US" w:eastAsia="en-US"/>
              </w:rPr>
              <w:t>WPA (PSK) - Wi-Fi Protected Access (Pre-Shared Keys)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4"/>
              </w:numPr>
              <w:spacing w:before="0" w:beforeAutospacing="0" w:after="0" w:afterAutospacing="0"/>
              <w:ind w:left="366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WPA2 Enterprise </w:t>
            </w:r>
            <w:proofErr w:type="spellStart"/>
            <w:r>
              <w:rPr>
                <w:rFonts w:eastAsia="Arial"/>
                <w:sz w:val="20"/>
                <w:szCs w:val="20"/>
                <w:lang w:eastAsia="en-US"/>
              </w:rPr>
              <w:t>mode</w:t>
            </w:r>
            <w:proofErr w:type="spellEnd"/>
            <w:r>
              <w:rPr>
                <w:rFonts w:eastAsia="Arial"/>
                <w:sz w:val="20"/>
                <w:szCs w:val="20"/>
                <w:lang w:eastAsia="en-US"/>
              </w:rPr>
              <w:t xml:space="preserve"> (802.1x)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4"/>
              </w:numPr>
              <w:spacing w:before="0" w:beforeAutospacing="0" w:after="0" w:afterAutospacing="0"/>
              <w:ind w:left="366"/>
              <w:rPr>
                <w:rFonts w:eastAsia="Arial"/>
                <w:sz w:val="20"/>
                <w:szCs w:val="20"/>
                <w:lang w:val="en-US" w:eastAsia="en-US"/>
              </w:rPr>
            </w:pPr>
            <w:r>
              <w:rPr>
                <w:rFonts w:eastAsia="Arial"/>
                <w:sz w:val="20"/>
                <w:szCs w:val="20"/>
                <w:lang w:val="en-US" w:eastAsia="en-US"/>
              </w:rPr>
              <w:t>WPA2 (PSK) - Wi-Fi Protected Access 2 (Pre-Shared Keys)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4"/>
              </w:numPr>
              <w:spacing w:before="0" w:beforeAutospacing="0" w:after="0" w:afterAutospacing="0"/>
              <w:ind w:left="366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WPS - Wi-Fi </w:t>
            </w:r>
            <w:proofErr w:type="spellStart"/>
            <w:r>
              <w:rPr>
                <w:rFonts w:eastAsia="Arial"/>
                <w:sz w:val="20"/>
                <w:szCs w:val="20"/>
                <w:lang w:eastAsia="en-US"/>
              </w:rPr>
              <w:t>Protected</w:t>
            </w:r>
            <w:proofErr w:type="spellEnd"/>
            <w:r>
              <w:rPr>
                <w:rFonts w:eastAsia="Arial"/>
                <w:sz w:val="20"/>
                <w:szCs w:val="20"/>
                <w:lang w:eastAsia="en-US"/>
              </w:rPr>
              <w:t xml:space="preserve"> Setup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ind w:left="-14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Dostępne szybkości transmisji: 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Od 1 </w:t>
            </w:r>
            <w:proofErr w:type="spellStart"/>
            <w:r>
              <w:rPr>
                <w:rFonts w:eastAsia="Arial"/>
                <w:sz w:val="20"/>
                <w:szCs w:val="20"/>
              </w:rPr>
              <w:t>Mb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/s  do 150 </w:t>
            </w:r>
            <w:proofErr w:type="spellStart"/>
            <w:r>
              <w:rPr>
                <w:rFonts w:eastAsia="Arial"/>
                <w:sz w:val="20"/>
                <w:szCs w:val="20"/>
              </w:rPr>
              <w:t>Mb</w:t>
            </w:r>
            <w:proofErr w:type="spellEnd"/>
            <w:r>
              <w:rPr>
                <w:rFonts w:eastAsia="Arial"/>
                <w:sz w:val="20"/>
                <w:szCs w:val="20"/>
              </w:rPr>
              <w:t>/s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ind w:left="-14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Obsługiwane systemy operacyjne: 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Microsoft Windows 10, Linux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A6014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A60143">
        <w:rPr>
          <w:rFonts w:ascii="Cambria" w:hAnsi="Cambria"/>
          <w:b/>
        </w:rPr>
        <w:lastRenderedPageBreak/>
        <w:t>Tester płyt głównych</w:t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  <w:t>Liczba sztuk:7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98"/>
        <w:gridCol w:w="6919"/>
        <w:gridCol w:w="3303"/>
      </w:tblGrid>
      <w:tr w:rsidR="00D24C75" w:rsidTr="00F523AC">
        <w:trPr>
          <w:jc w:val="center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Tester płyt głównych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magistrali: 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PCI (32-bit)/(64-bit)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informacje: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Przeznaczone do każdego gniazda PCI płyty głównej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Pokazuje stan zasilacza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status wszystkich interfejsów i portów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Pokazuje kody błędów na wyświetlaczu LED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Wskaźniki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2-cyfrowy wyświetlacz LED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A6014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A60143">
        <w:rPr>
          <w:rFonts w:ascii="Cambria" w:hAnsi="Cambria"/>
          <w:b/>
        </w:rPr>
        <w:lastRenderedPageBreak/>
        <w:t>Tester zasilaczy komputerowych</w:t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  <w:t>Liczba sztuk: 7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98"/>
        <w:gridCol w:w="6819"/>
        <w:gridCol w:w="3403"/>
      </w:tblGrid>
      <w:tr w:rsidR="00D24C75" w:rsidTr="00F523AC">
        <w:trPr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ind w:left="630"/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Tester zasilaczy komputerowych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napięcia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+12V,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-12V,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+5V,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+3,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-3V 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5V </w:t>
            </w:r>
            <w:proofErr w:type="spellStart"/>
            <w:r>
              <w:rPr>
                <w:sz w:val="20"/>
                <w:szCs w:val="20"/>
              </w:rPr>
              <w:t>StandBy</w:t>
            </w:r>
            <w:proofErr w:type="spellEnd"/>
            <w:r>
              <w:rPr>
                <w:sz w:val="20"/>
                <w:szCs w:val="20"/>
              </w:rPr>
              <w:t xml:space="preserve"> (SB),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12V Power Good (PG)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Przyłącza: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Floppy</w:t>
            </w:r>
            <w:proofErr w:type="spellEnd"/>
            <w:r>
              <w:rPr>
                <w:sz w:val="20"/>
                <w:szCs w:val="20"/>
              </w:rPr>
              <w:t xml:space="preserve">(FDD),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HDD,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CDROM,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SATA,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4.pin. (P4),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8.pin. (Dual-CPU),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6.pin (PCI-Express)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A6014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A60143">
        <w:rPr>
          <w:rFonts w:ascii="Cambria" w:hAnsi="Cambria"/>
          <w:b/>
        </w:rPr>
        <w:lastRenderedPageBreak/>
        <w:t>Kompresor do czyszczenia komputera</w:t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  <w:t>Liczba sztuk: 1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98"/>
        <w:gridCol w:w="6782"/>
        <w:gridCol w:w="3440"/>
      </w:tblGrid>
      <w:tr w:rsidR="00D24C75" w:rsidTr="00F523AC">
        <w:trPr>
          <w:jc w:val="center"/>
        </w:trPr>
        <w:tc>
          <w:tcPr>
            <w:tcW w:w="9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ind w:left="630"/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9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Kompresor do czyszczenia komputera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techniczne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230V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ciśnienie max 6 bar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wydajność 30-35 litrów/minutę max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odstojnik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butla 3,5L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 zestawu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9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Kompresor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9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pistolet do przedmuchiwania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9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wąż pneumatyczny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rPr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852338" w:rsidRDefault="00D24C75" w:rsidP="00BA2332">
      <w:pPr>
        <w:pStyle w:val="Akapitzlist"/>
        <w:numPr>
          <w:ilvl w:val="0"/>
          <w:numId w:val="110"/>
        </w:numPr>
        <w:shd w:val="clear" w:color="auto" w:fill="C5E0B3" w:themeFill="accent6" w:themeFillTint="66"/>
        <w:ind w:left="709"/>
        <w:rPr>
          <w:rFonts w:ascii="Cambria" w:hAnsi="Cambria"/>
          <w:b/>
          <w:szCs w:val="20"/>
        </w:rPr>
      </w:pPr>
      <w:r w:rsidRPr="00852338">
        <w:rPr>
          <w:rFonts w:ascii="Cambria" w:hAnsi="Cambria"/>
          <w:b/>
          <w:szCs w:val="20"/>
        </w:rPr>
        <w:lastRenderedPageBreak/>
        <w:t>Projektor multimedialny z ekranem projekcyjnym</w:t>
      </w:r>
      <w:r w:rsidRPr="00852338">
        <w:rPr>
          <w:rFonts w:ascii="Cambria" w:hAnsi="Cambria"/>
          <w:b/>
          <w:szCs w:val="20"/>
        </w:rPr>
        <w:tab/>
      </w:r>
      <w:r w:rsidRPr="00852338">
        <w:rPr>
          <w:rFonts w:ascii="Cambria" w:hAnsi="Cambria"/>
          <w:b/>
          <w:szCs w:val="20"/>
        </w:rPr>
        <w:tab/>
      </w:r>
      <w:r w:rsidRPr="00852338">
        <w:rPr>
          <w:rFonts w:ascii="Cambria" w:hAnsi="Cambria"/>
          <w:b/>
          <w:szCs w:val="20"/>
        </w:rPr>
        <w:tab/>
      </w:r>
      <w:r w:rsidRPr="00852338">
        <w:rPr>
          <w:rFonts w:ascii="Cambria" w:hAnsi="Cambria"/>
          <w:b/>
          <w:szCs w:val="20"/>
        </w:rPr>
        <w:tab/>
      </w:r>
      <w:r w:rsidRPr="00852338">
        <w:rPr>
          <w:rFonts w:ascii="Cambria" w:hAnsi="Cambria"/>
          <w:b/>
          <w:szCs w:val="20"/>
        </w:rPr>
        <w:tab/>
      </w:r>
      <w:r w:rsidRPr="00852338">
        <w:rPr>
          <w:rFonts w:ascii="Cambria" w:hAnsi="Cambria"/>
          <w:b/>
          <w:szCs w:val="20"/>
        </w:rPr>
        <w:tab/>
      </w:r>
      <w:r w:rsidRPr="00852338">
        <w:rPr>
          <w:rFonts w:ascii="Cambria" w:hAnsi="Cambria"/>
          <w:b/>
          <w:szCs w:val="20"/>
        </w:rPr>
        <w:tab/>
        <w:t>Liczba sztuk: 3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jc w:val="both"/>
        <w:rPr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97"/>
        <w:gridCol w:w="6735"/>
        <w:gridCol w:w="3488"/>
      </w:tblGrid>
      <w:tr w:rsidR="00D24C75" w:rsidTr="00F523AC">
        <w:trPr>
          <w:tblHeader/>
          <w:jc w:val="center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RROJEKTOR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produktu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Projektor multimedialny DLP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rzeczywista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x 600 (SVGA) pikseli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pikseli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480,000 pikseli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wyświetlanych kolorów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 mld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Rzeczywisty współczynnik proporcji obrazu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Dołączony obiektyw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Ogniskowa obiektywu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2,56-2,8 mm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Przesłona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21-23,1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Optyczny (manualny)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Współczynnik powiększenia (optyczny)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: 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Korekcja zniekształceń trapezowych (</w:t>
            </w:r>
            <w:proofErr w:type="spellStart"/>
            <w:r>
              <w:rPr>
                <w:sz w:val="20"/>
                <w:szCs w:val="20"/>
              </w:rPr>
              <w:t>Keystone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 40 (w pionie) stopni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Cyfrowa korekcja </w:t>
            </w:r>
            <w:proofErr w:type="spellStart"/>
            <w:r>
              <w:rPr>
                <w:sz w:val="20"/>
                <w:szCs w:val="20"/>
              </w:rPr>
              <w:t>Keystona</w:t>
            </w:r>
            <w:proofErr w:type="spellEnd"/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Żywotność lampy (tryb normalny)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4000 godz.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Żywotność lampy (tryb cichy)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10000 godz.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(tryb normalny)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 ANSI lumen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(tryb normalny)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 : 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hałasu (tryb normalny)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hałasu (tryb cichy)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obrazu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60-300 cali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obrazu (przy 2 m)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cali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Głośniki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wbudowanych głośników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 szt.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głośnika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 Wat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trHeight w:val="2218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 (wejścia)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D-</w:t>
            </w:r>
            <w:proofErr w:type="spellStart"/>
            <w:r>
              <w:rPr>
                <w:sz w:val="20"/>
                <w:szCs w:val="20"/>
              </w:rPr>
              <w:t>sub</w:t>
            </w:r>
            <w:proofErr w:type="spellEnd"/>
            <w:r>
              <w:rPr>
                <w:sz w:val="20"/>
                <w:szCs w:val="20"/>
              </w:rPr>
              <w:t xml:space="preserve"> 15-pin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RCA Video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Mini DIN 4-pin (S-Video)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stereo mini-</w:t>
            </w:r>
            <w:proofErr w:type="spellStart"/>
            <w:r>
              <w:rPr>
                <w:sz w:val="20"/>
                <w:szCs w:val="20"/>
              </w:rPr>
              <w:t>jack</w:t>
            </w:r>
            <w:proofErr w:type="spellEnd"/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USB Mini B-</w:t>
            </w: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RS-232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czujnik IR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wejście zasilania (DC-in)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trHeight w:val="547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 (wyjścia)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D-</w:t>
            </w:r>
            <w:proofErr w:type="spellStart"/>
            <w:r>
              <w:rPr>
                <w:sz w:val="20"/>
                <w:szCs w:val="20"/>
              </w:rPr>
              <w:t>sub</w:t>
            </w:r>
            <w:proofErr w:type="spellEnd"/>
            <w:r>
              <w:rPr>
                <w:sz w:val="20"/>
                <w:szCs w:val="20"/>
              </w:rPr>
              <w:t xml:space="preserve"> 15-pin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stereo mini-</w:t>
            </w:r>
            <w:proofErr w:type="spellStart"/>
            <w:r>
              <w:rPr>
                <w:sz w:val="20"/>
                <w:szCs w:val="20"/>
              </w:rPr>
              <w:t>jack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w zestawie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trHeight w:val="1661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 opakowania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do pilota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zasilający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VGA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szybkiego uruchamiania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gwarancyjna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produktu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Ekran projekcyjny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Biały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trHeight w:val="1262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informacje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obrazu 16:9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ekranu 120"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ekranu 265 cm x 149 cm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o zasięgu: 20-25m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Współczynnik odbicia światła 1.1 (</w:t>
            </w:r>
            <w:proofErr w:type="spellStart"/>
            <w:r>
              <w:rPr>
                <w:sz w:val="20"/>
                <w:szCs w:val="20"/>
              </w:rPr>
              <w:t>Gain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jc w:val="both"/>
        <w:rPr>
          <w:sz w:val="20"/>
          <w:szCs w:val="20"/>
        </w:rPr>
      </w:pPr>
    </w:p>
    <w:p w:rsidR="00D24C75" w:rsidRPr="0031032D" w:rsidRDefault="00D24C75" w:rsidP="00BA2332">
      <w:pPr>
        <w:pStyle w:val="Akapitzlist"/>
        <w:numPr>
          <w:ilvl w:val="0"/>
          <w:numId w:val="110"/>
        </w:numPr>
        <w:rPr>
          <w:rFonts w:ascii="Cambria" w:hAnsi="Cambria"/>
          <w:b/>
          <w:szCs w:val="20"/>
        </w:rPr>
      </w:pPr>
      <w:r>
        <w:rPr>
          <w:sz w:val="20"/>
          <w:szCs w:val="20"/>
        </w:rPr>
        <w:br w:type="page"/>
      </w:r>
      <w:r w:rsidRPr="0031032D">
        <w:rPr>
          <w:rFonts w:ascii="Cambria" w:hAnsi="Cambria"/>
          <w:b/>
          <w:szCs w:val="20"/>
        </w:rPr>
        <w:lastRenderedPageBreak/>
        <w:t xml:space="preserve"> </w:t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>Urządzenie wielofunkcyjne Drukarka laserowa ze skanerem</w:t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ab/>
        <w:t>Liczba sztuk: 3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jc w:val="both"/>
        <w:rPr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98"/>
        <w:gridCol w:w="6732"/>
        <w:gridCol w:w="3490"/>
      </w:tblGrid>
      <w:tr w:rsidR="00D24C75" w:rsidTr="00F523AC">
        <w:trPr>
          <w:jc w:val="center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wielofunkcyjne Drukarka laserowa ze skanerem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zapisu do pliku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PDF, JPEG, GIF, PNG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druku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laserowa, monochromatyczna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drukowania A4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str</w:t>
            </w:r>
            <w:proofErr w:type="spellEnd"/>
            <w:r>
              <w:rPr>
                <w:sz w:val="20"/>
                <w:szCs w:val="20"/>
              </w:rPr>
              <w:t>/min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drukowania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 x 1200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wydruku pierwszej strony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8 sekund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Języki druku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emulacja PCL5e, PCL6, </w:t>
            </w:r>
            <w:proofErr w:type="spellStart"/>
            <w:r>
              <w:rPr>
                <w:sz w:val="20"/>
                <w:szCs w:val="20"/>
              </w:rPr>
              <w:t>PostScript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Drukowanie dwustronne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automatyczne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Rozdzielczość optyczna skanowania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x 600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skanowania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najwyżej 6 sekund/stronę w kolorze, 2 sekundy/stronę w czerni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Skanowanie dwustronne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Głębia kolorów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Wejście 48 bit/Wyjście 24 bit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Podawanie dokumentów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Automatyczny podajnik dokumentów wraz z </w:t>
            </w:r>
            <w:proofErr w:type="spellStart"/>
            <w:r>
              <w:rPr>
                <w:sz w:val="20"/>
                <w:szCs w:val="20"/>
              </w:rPr>
              <w:t>duplexem</w:t>
            </w:r>
            <w:proofErr w:type="spellEnd"/>
            <w:r>
              <w:rPr>
                <w:sz w:val="20"/>
                <w:szCs w:val="20"/>
              </w:rPr>
              <w:t xml:space="preserve"> na co najmniej 50 arkuszy,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skanera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płaski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możliwości kopiowania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Wbudowane zakresy powiększenia i pomniejszenia: 4 zmniejszenia / 4 powiększenia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Sterownik / kompatybilność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TWAIN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skanera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31032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 </w:t>
            </w:r>
            <w:proofErr w:type="spellStart"/>
            <w:r>
              <w:rPr>
                <w:sz w:val="20"/>
                <w:szCs w:val="20"/>
                <w:lang w:eastAsia="en-US"/>
              </w:rPr>
              <w:t>obr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./min. (300 </w:t>
            </w:r>
            <w:proofErr w:type="spellStart"/>
            <w:r>
              <w:rPr>
                <w:sz w:val="20"/>
                <w:szCs w:val="20"/>
                <w:lang w:eastAsia="en-US"/>
              </w:rPr>
              <w:t>dpi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A4, c/b); 6 </w:t>
            </w:r>
            <w:proofErr w:type="spellStart"/>
            <w:r>
              <w:rPr>
                <w:sz w:val="20"/>
                <w:szCs w:val="20"/>
                <w:lang w:eastAsia="en-US"/>
              </w:rPr>
              <w:t>obr.min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(300 </w:t>
            </w:r>
            <w:proofErr w:type="spellStart"/>
            <w:r>
              <w:rPr>
                <w:sz w:val="20"/>
                <w:szCs w:val="20"/>
                <w:lang w:eastAsia="en-US"/>
              </w:rPr>
              <w:t>dpi</w:t>
            </w:r>
            <w:proofErr w:type="spellEnd"/>
            <w:r>
              <w:rPr>
                <w:sz w:val="20"/>
                <w:szCs w:val="20"/>
                <w:lang w:eastAsia="en-US"/>
              </w:rPr>
              <w:t>, A4, kolor)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31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jc w:val="both"/>
        <w:rPr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31032D" w:rsidRDefault="00D24C75" w:rsidP="00BA2332">
      <w:pPr>
        <w:pStyle w:val="Akapitzlist"/>
        <w:numPr>
          <w:ilvl w:val="0"/>
          <w:numId w:val="110"/>
        </w:numPr>
        <w:shd w:val="clear" w:color="auto" w:fill="C5E0B3" w:themeFill="accent6" w:themeFillTint="66"/>
        <w:rPr>
          <w:rFonts w:ascii="Cambria" w:hAnsi="Cambria"/>
          <w:b/>
          <w:szCs w:val="20"/>
        </w:rPr>
      </w:pPr>
      <w:r w:rsidRPr="0031032D">
        <w:rPr>
          <w:rFonts w:ascii="Cambria" w:hAnsi="Cambria"/>
          <w:b/>
          <w:szCs w:val="20"/>
        </w:rPr>
        <w:lastRenderedPageBreak/>
        <w:t>Urządzenie wielofunkcyjneA3</w:t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  <w:t>Liczba sztuk: 1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462" w:type="dxa"/>
        <w:jc w:val="center"/>
        <w:tblLook w:val="04A0" w:firstRow="1" w:lastRow="0" w:firstColumn="1" w:lastColumn="0" w:noHBand="0" w:noVBand="1"/>
      </w:tblPr>
      <w:tblGrid>
        <w:gridCol w:w="3146"/>
        <w:gridCol w:w="6659"/>
        <w:gridCol w:w="3657"/>
      </w:tblGrid>
      <w:tr w:rsidR="00D24C75" w:rsidTr="00F523AC">
        <w:trPr>
          <w:jc w:val="center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pStyle w:val="NormalnyWeb"/>
              <w:ind w:righ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pacing w:val="-3"/>
                <w:sz w:val="20"/>
                <w:szCs w:val="20"/>
                <w:lang w:eastAsia="en-US"/>
              </w:rPr>
              <w:t>Opis wymagań minimalnych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pStyle w:val="NormalnyWeb"/>
              <w:spacing w:before="0" w:beforeAutospacing="0" w:after="0"/>
              <w:ind w:righ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6"/>
                <w:szCs w:val="20"/>
                <w:lang w:eastAsia="en-US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Urządzenie wielofunkcyjneA3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Funkcje urządzenia: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drukowanie, kopiowanie, skanowanie, faksowanie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druku kolorowego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str./A4/min.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drukowania monochromatycznego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  <w:proofErr w:type="spellStart"/>
            <w:r>
              <w:rPr>
                <w:sz w:val="20"/>
                <w:szCs w:val="20"/>
              </w:rPr>
              <w:t>str</w:t>
            </w:r>
            <w:proofErr w:type="spellEnd"/>
            <w:r>
              <w:rPr>
                <w:sz w:val="20"/>
                <w:szCs w:val="20"/>
              </w:rPr>
              <w:t>/min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drukowania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 x 1200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Obsługiwane formaty dla drukarki/skanera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3+ A3, A4, A5, A6, B5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skanera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 x 600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Podawanie dokumentów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Automatyczny podajnik dokumentów wraz z </w:t>
            </w:r>
            <w:proofErr w:type="spellStart"/>
            <w:r>
              <w:rPr>
                <w:sz w:val="20"/>
                <w:szCs w:val="20"/>
              </w:rPr>
              <w:t>duplexem</w:t>
            </w:r>
            <w:proofErr w:type="spellEnd"/>
            <w:r>
              <w:rPr>
                <w:sz w:val="20"/>
                <w:szCs w:val="20"/>
              </w:rPr>
              <w:t xml:space="preserve"> na co najmniej 50 arkuszy,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skanera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płaski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Sterownik / kompatybilność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najmniej TWAIN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Złącza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USB 2.0, Ethernet 10/100/1000BaseTX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Wyświetlacz LCD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kolorowy, umożliwiający realizację poszczególnych funkcji przy urządzeniu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Normy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numPr>
                <w:ilvl w:val="0"/>
                <w:numId w:val="115"/>
              </w:numPr>
              <w:ind w:left="281" w:hanging="28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Certyfikat ISO 9001:2008 producenta oferowanego sprzętu </w:t>
            </w:r>
          </w:p>
          <w:p w:rsidR="00D24C75" w:rsidRDefault="00D24C75" w:rsidP="00BA2332">
            <w:pPr>
              <w:numPr>
                <w:ilvl w:val="0"/>
                <w:numId w:val="115"/>
              </w:numPr>
              <w:ind w:left="281" w:hanging="28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Certyfikat ISO 140001:2004 producenta oferowanego sprzętu </w:t>
            </w:r>
          </w:p>
          <w:p w:rsidR="00D24C75" w:rsidRDefault="00D24C75" w:rsidP="00BA2332">
            <w:pPr>
              <w:numPr>
                <w:ilvl w:val="0"/>
                <w:numId w:val="115"/>
              </w:numPr>
              <w:ind w:left="281" w:hanging="28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spełniające normy Energy Star oraz CE.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do obsługi wszystkich rodzajów prac urządzenia - drukowanie, skanowanie, kopiowanie, fax - dedykowane przez producenta urządzenia dla danego modelu.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Podać nazwę oprogramowania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…………………………………..</w:t>
            </w:r>
          </w:p>
          <w:p w:rsidR="00D24C75" w:rsidRDefault="00D24C75" w:rsidP="0050734D">
            <w:pPr>
              <w:jc w:val="both"/>
              <w:rPr>
                <w:sz w:val="20"/>
                <w:szCs w:val="20"/>
              </w:rPr>
            </w:pPr>
          </w:p>
        </w:tc>
      </w:tr>
    </w:tbl>
    <w:p w:rsidR="00D24C75" w:rsidRPr="0031032D" w:rsidRDefault="00D24C75" w:rsidP="00BA2332">
      <w:pPr>
        <w:pStyle w:val="Akapitzlist"/>
        <w:numPr>
          <w:ilvl w:val="0"/>
          <w:numId w:val="110"/>
        </w:numPr>
        <w:rPr>
          <w:rFonts w:ascii="Cambria" w:hAnsi="Cambria"/>
          <w:b/>
          <w:szCs w:val="20"/>
        </w:rPr>
      </w:pPr>
      <w:r>
        <w:rPr>
          <w:b/>
          <w:sz w:val="20"/>
          <w:szCs w:val="20"/>
        </w:rPr>
        <w:br w:type="page"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lastRenderedPageBreak/>
        <w:t>Komputer stacjonarny Typ 2</w:t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  <w:t>Liczba sztuk: 19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1"/>
        <w:tblW w:w="13462" w:type="dxa"/>
        <w:jc w:val="center"/>
        <w:tblLook w:val="04A0" w:firstRow="1" w:lastRow="0" w:firstColumn="1" w:lastColumn="0" w:noHBand="0" w:noVBand="1"/>
      </w:tblPr>
      <w:tblGrid>
        <w:gridCol w:w="3096"/>
        <w:gridCol w:w="6749"/>
        <w:gridCol w:w="3617"/>
      </w:tblGrid>
      <w:tr w:rsidR="00D24C75" w:rsidTr="00F523AC">
        <w:trPr>
          <w:tblHeader/>
          <w:jc w:val="center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  <w:t>Opis wymagań minimalnych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tblHeader/>
          <w:jc w:val="center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Komputer stacjonarny Typ 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</w:pP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rdzeniowy, 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3.1GHz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procesora: (podać nazwę)</w:t>
            </w:r>
          </w:p>
          <w:p w:rsidR="00D24C75" w:rsidRPr="004F21B2" w:rsidRDefault="00D24C75" w:rsidP="004F21B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………………………….............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BA2332">
            <w:pPr>
              <w:pStyle w:val="Akapitzlist"/>
              <w:numPr>
                <w:ilvl w:val="0"/>
                <w:numId w:val="116"/>
              </w:numPr>
              <w:ind w:left="3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złącza DIMM z obsługą do 32GB pamięci RAM 2666MHz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6"/>
              </w:numPr>
              <w:ind w:left="3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sloty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 x16, 2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 x1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6"/>
              </w:numPr>
              <w:ind w:left="3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 złącze M.2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x1 dla modułu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WiFi</w:t>
            </w:r>
            <w:proofErr w:type="spellEnd"/>
          </w:p>
          <w:p w:rsidR="00D24C75" w:rsidRDefault="00D24C75" w:rsidP="00BA2332">
            <w:pPr>
              <w:pStyle w:val="Akapitzlist"/>
              <w:numPr>
                <w:ilvl w:val="0"/>
                <w:numId w:val="116"/>
              </w:numPr>
              <w:ind w:left="3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 złącze M.2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x1 dla dysku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6"/>
              </w:numPr>
              <w:ind w:left="3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 złącza SATA w tym min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SATA III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: (podać nazwę)</w:t>
            </w:r>
          </w:p>
          <w:p w:rsidR="00D24C75" w:rsidRPr="004F21B2" w:rsidRDefault="00D24C75" w:rsidP="004F21B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………………………….............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porty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wideo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min.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VGA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Display Port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min. 8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USB w tym: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 porty USB 3.1 z przodu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 portów USB z tyłu w tym min 2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USB 3.1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port sieciowy RJ-45,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porty audio: wyjście słuchawek i wejście mikrofonowe z tyłu obudowy; z przodu port audio COMBO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czytnik kart SD 3 </w:t>
            </w:r>
          </w:p>
          <w:p w:rsidR="00D24C75" w:rsidRPr="004F21B2" w:rsidRDefault="00D24C75" w:rsidP="004F21B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Wymagana ilość i rozmieszczenie (na zewnątrz obudowy komputera) portów USB nie może być osiągnięta w wyniku stosowania konwerterów, przejściówek itp..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1 x 8GB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2666 MHz możliwość rozbudowy do min 32GB,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Pr="004F21B2" w:rsidRDefault="00D24C75" w:rsidP="004F21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BA2332">
            <w:pPr>
              <w:pStyle w:val="Akapitzlist"/>
              <w:numPr>
                <w:ilvl w:val="0"/>
                <w:numId w:val="118"/>
              </w:numPr>
              <w:ind w:left="37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Pojemność: 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sv-SE"/>
              </w:rPr>
              <w:t xml:space="preserve">in. 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sv-SE"/>
              </w:rPr>
              <w:t>1 TB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sv-SE"/>
              </w:rPr>
              <w:t>.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8"/>
              </w:numPr>
              <w:ind w:left="3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sv-SE"/>
              </w:rPr>
              <w:t>Rodzaj: SSD lub SSHD (hybrydowy) lub HDD o prędkości min. 7200 rpm.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dysku: (podać model)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Napęd optyczny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DVD R+/RW+, R-/RW- Nagrywanie płyt dwuwarstwowych DVD wraz z oprogramowaniem do nagrywania oraz odtwarzania płyt DVD.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oprogramowania: (podać nazwę)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……………………………………...…</w:t>
            </w:r>
          </w:p>
          <w:p w:rsidR="00D24C75" w:rsidRDefault="00D24C75" w:rsidP="00507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sieciowa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19"/>
              </w:numPr>
              <w:ind w:left="5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Karta sieciowa 10/100/1000 Ethernet RJ 45,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9"/>
              </w:numPr>
              <w:ind w:left="5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zintegrowana z płytą główną, wspierająca obsługę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(funkcja włączana przez użytkownika),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9"/>
              </w:numPr>
              <w:ind w:left="5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PXE, umożliwiająca zdalny dostęp do wbudowanej sprzętowej technologii zarządzania komputerem z poziomu konsoli zarządzania - niezależnie od stanu zasilania komputera - łącznie z obsługą stanu uśpienia oraz hibernacji i wyłączenia.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karty: (podać model)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Zintegrowana z płytą główną, ze wsparciem dla DirectX 12.1,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OpenGL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4.5, Open CL 1.2 oraz dla rozdzielczości 3840x2160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karty: (podać model)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dźwiękowa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Zintegrowana, zgodna z High Definition.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głośnik audio do odtwarzania plików multimedialnych.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dopuszcza się głośników instalowanych na złączu USB oraz głośników zewnętrznych.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karty: (podać model)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Klawiatura 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USB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 układzie polski programisty 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klawiatury: (podać model)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 laserowa USB z co najmniej dwoma klawiszami oraz rolką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scroll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min. 600dpi.</w:t>
            </w:r>
          </w:p>
          <w:p w:rsidR="00D24C75" w:rsidRDefault="00D24C75" w:rsidP="0050734D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myszki: (podać model)</w:t>
            </w:r>
          </w:p>
          <w:p w:rsidR="00D24C75" w:rsidRDefault="00D24C75" w:rsidP="0050734D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Obudowa fabrycznie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konwertowalna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typu MT z możliwością pracy w pozycji pionowej  posiadająca min.: 1 zewnętrzną półkę 5,25” dla napędu optycznego typu SLIM oraz min 2 wewnętrzne półki: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3,5” oraz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3,5”/2,5” dla dysku twardego.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Zasilanie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Zasilacz przystosowany do pracy w sieci 230V 50/60Hz prądu zmiennego musi spełniać wymogi specyfikacji technicznej normy Energy Star lub równoważne.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BIOS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BIOS zgodny ze specyfikacją UEFI, zawierający logo producenta komputera lub nazwę producenta komputera lub nazwę modelu oferowanego komputera.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Pełna obsługa BIOS za pomocą klawiatury lub klawiatury i myszy.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Możliwość, bez uruchamiania systemu operacyjnego z dysku twardego komputera lub innych podłączonych do niego urządzeń zewnętrznych, odczytania z BIOS informacji o: 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wersji BIOS, 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aktualnej dacie (dzień, miesiąc, rok) i godzinie,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dacie produkcji BIOS lub o dacie wyprodukowania komputera,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seryjnym komputera,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ilości zainstalowanej pamięci RAM,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technologii wykonania pamięci lub częstotliwości pracy pamięci,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sposobie obsadzeniu slotów pamięci z rozbiciem na wielkości pamięci i banki: DIIMM 1, DIMM 2, DIMM 3, DIMM 4,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typie zainstalowanego procesora,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typowej prędkości zainstalowanego procesora,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pojemności zainstalowanego lub zainstalowanych dysków twardych,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wszystkich urządzeniach podpiętych do dostępnych na płycie głównej portów SATA oraz M.2.,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rodzajach napędów optycznych,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 adresie zintegrowanej karty sieciowej.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blokowania wejścia do BIOS oraz blokowania startu systemu operacyjnego, (gwarantujący utrzymanie zapisanego hasła nawet w przypadku odłączenia wszystkich źródeł zasilania i podtrzymania BIOS).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blokowania/odblokowania BOOT-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stacji roboczej z zewnętrznych urządzeń.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Możliwość, bez uruchamiania systemu operacyjnego z dysku twardego komputera lub innych, podłączonych do niego urządzeń zewnętrznych, ustawienia hasła na poziomie systemu, administratora oraz dysku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twardego.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blokowania hasłem administratora zmiany przez użytkownika parametrów dot. strefy czasowej (daty, godziny).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ustawienia hasła użytkownika umożliwiającego uruchomienie komputera (zabezpieczenie przed nieautoryzowanym uruchomieniem) przy jednoczesnym zdefiniowanym haśle administratora i/lub zdefiniowanym haśle dla dysku twardego.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wyłączenia/włączenia karty sieciowej,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Bluetooth.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portu szeregowego oraz zmianę przerwania IRQ z dokładnym adresem.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kontrolera SATA lub poszczególnych portów SATA.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ustawienia kontrolera SATA w trybie: AHCI, RAID.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kontrolera audio.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układu TPM, możliwość oczytania wersji TPM.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czujnika otwarcia obudowy.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funkcji ochrony dysku twardego (funkcja niezależna od TPM).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ręcznego zdefiniowania zapotrzebowania na ilość rdzeni procesora dla aplikacji a w szczególności dla starszych, mających problemy z nowymi procesorami, możliwość ustawienia - aktywny jeden rdzeń.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ręcznego włączenia/wyłączenia funkcji, która pozwala na dynamiczną zmianę wartości mnożnika i napięcia [funkcja związana z architekturą procesora, nie dopuszcza się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overclockingu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zaimplementowana na stałe w BIOS, ale aktywna przy procesorze w pełni wspierającym].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ręcznego włączenia/wyłączenia funkcji uśpienia procesora dla systemu operacyjnego w trybie bezczynności w celu zwiększenia oszczędności energii (funkcja zaimplementowana na stałe w BIOS, ale aktywna przy procesorze w pełni wspierającym).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ręcznego włączenia/wyłączenia funkcji procesora, która automatycznie zwiększa taktowanie procesora, gdy komputerowi potrzebna jest wyższa prędkość obliczeniowa (funkcja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zaimplementowana na stałe w BIOS, ale aktywna przy procesorze w pełni wspierającym).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stanu opcji zasilania po uprzedniej utracie, przywrócenie systemu do ostatniego stanu zasilania.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ręcznego włączenia trybu obrotu wentylatora na pełnych obrotach - automatycznie zostaje wyłączony sterownik wentylatora, który pobiera dane środowiskowe za pomocą czujników termicznych lub możliwość ustawienia zależności między trybem optymalizacji głośności lub temperatury.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włączania/wyłączania funkcji Wake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Możliwość, bez uruchamiania systemu operacyjnego z dysku twardego komputera lub innych, podłączonych do niego urządzeń zewnętrznych włączenia lub wyłączenia funkcji VT dla Direct I/O.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ustawienia portów USB w trybie „no BOOT”, czyli podczas startu komputer nie wykrywa urządzeń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bootujących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typu USB, natomiast po uruchomieniu systemu operacyjnego porty USB są aktywne.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zbierania i zapisywania logów. Możliwość przeglądania i kasowania zdarzeń przebiegu procedury POST. Funkcja ta obejmuje datę i godzinę zdarzeń oraz kody wizualnego systemu diagnostycznego LED lub kody akustycznego systemu diagnostycznego. </w:t>
            </w:r>
          </w:p>
          <w:p w:rsidR="00D24C75" w:rsidRDefault="00D24C75" w:rsidP="00BA2332">
            <w:pPr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wyłączania selektywnego (pojedynczego) portów USB lub możliwość wyłączenia: wszystkich portów USB, tylko portów USB 3.0, tylko portów USB 2.0.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Model: (podać model)</w:t>
            </w:r>
          </w:p>
          <w:p w:rsidR="00D24C75" w:rsidRDefault="00D24C75" w:rsidP="0050734D">
            <w:p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ZARZĄDZANIE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Wbudowana w płytę główną technologia umożliwiająca zdalną aktualizację ustawień BIOS, bez potrzeby uruchamiania systemu operacyjnego z dysku twardego komputera lub innych, podłączonych do niego urządzeń zewnętrznych.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BIOS musi posiadać możliwość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skonfigurowania hasła „Power On” oraz ustawienia hasła dostępu do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BIOSu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możliwość ustawienia hasła na dysku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drive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lock)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blokady/wyłączenia portów USB, COM, karty sieciowej, karty audio;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blokady/wyłączenia poszczególnych kart rozszerzeń/slotów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PCIe</w:t>
            </w:r>
            <w:proofErr w:type="spellEnd"/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kontroli sekwencji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boot-ącej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startu systemu z urządzenia USB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funkcja blokowania BOOT-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owania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stacji roboczej z zewnętrznych urządzeń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normy i certyfikaty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Certyfikat ISO 9001 dla Producenta sprzętu.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Certyfikat ISO 14001 dla Producenta sprzętu.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Poprawna praca oferowanego systemu operacyjnego na oferowanym modelu stacji roboczej - (oświadczenie Wykonawcy lub np. kopia Certyfikatu Microsoft w zakresie kompatybilności oferowanego modelu komputera z systemem Microsoft Windows 10 Professional PL) lub oświadczenie Wykonawcy w przypadku zaoferowania systemu operacyjnego równoważnego.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CE.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RoHS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  3.4.2.1; dokument z  grudnia 2006),  w szczególności zgodności z normą ISO 1043-4 dla płyty głównej oraz elementów wykonanych z tworzyw sztucznych o masie powyżej 25 g.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Komputer stacjonarny musi spełniać wymogi normy Energy Star 6.0. Oferowane produkty muszą zawierać informacje dotyczące ponownego użycia i recyklingu.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zmniejszających palność sklasyfikowanych w dyrektywie RE 67/548/EEC. Dopuszcza się wydruk strony internetowej potwierdzającej spełnienie normy np.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Epeat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Gold.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urządzeń musi być realizowany przez Producenta lub Autoryzowanego Partnera Serwisowego Producenta.</w:t>
            </w:r>
          </w:p>
          <w:p w:rsidR="00D24C75" w:rsidRDefault="00D24C75" w:rsidP="00BA2332">
            <w:pPr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Głośność jednostki centralnej w oferowanej konfiguracji mierzona zgodnie z normą ISO 7779 oraz wykazana zgodnie z normą ISO 9296 w pozycji operatora w trybie pracy dysku twardego (WORK) wynosząca maksymalnie 26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WARUNKI GWARANCJI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3-letnia gwarancja producenta </w:t>
            </w:r>
            <w:r w:rsidR="000B6F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r w:rsidR="000B6F8E" w:rsidRPr="000B6F8E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minimum – kryteria oceny ofert przewidują przedłużenie gwarancji</w:t>
            </w:r>
            <w:r w:rsidR="000B6F8E">
              <w:rPr>
                <w:bCs/>
                <w:i/>
                <w:sz w:val="18"/>
                <w:szCs w:val="20"/>
              </w:rPr>
              <w:t>)</w:t>
            </w:r>
            <w:r w:rsidR="000B6F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świadczona na miejscu u klienta 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Oprogramowanie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Pr="004F21B2" w:rsidRDefault="00D24C75" w:rsidP="0050734D">
            <w:pPr>
              <w:ind w:left="20" w:righ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Zainstalowany system operacyjny Microsoft Windows 10 Professional 64 bit wersja językowa PL</w:t>
            </w:r>
            <w:r w:rsidRPr="004F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równoważny system operacyjny spełanijący poniższe wymagania: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77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Możliwość dokonywania aktualizacji i poprawek systemu przez Internet z możliwością wyboru instalowanych poprawek.</w:t>
            </w:r>
            <w:r w:rsidRPr="004F21B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zainstalowania bez dodatkowego oprogramowania podstawowych przeglądarek internetowych Internet Explorer, Microsoft Edge, Mozilla </w:t>
            </w:r>
            <w:proofErr w:type="spellStart"/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Firefox</w:t>
            </w:r>
            <w:proofErr w:type="spellEnd"/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pracy w domenie MS.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instalacji pakietu graficznego Corel Draw X5.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Klucz licencyjny systemu operacyjnego musi być zapisany trwale w BIOS i umożliwiać instalację systemu operacyjnego na podstawie dołączonego nośnika bezpośrednio z wbudowanego napędu lub zdalnie bez potrzeby ręcznego wpisywania klucza licencyjnego.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Możliwość dokonywania uaktualnień sterowników urządzeń przez Internet. 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Darmowe aktualizacje w ramach wersji systemu operacyjnego przez Internet.</w:t>
            </w: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Internetowa aktualizacja zapewniona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 w języku polskim.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Wbudowana zapora internetowa (firewall) dla ochrony połączeń internetowych; zintegrowana z systemem konsola do zarządzania ustawieniami zapory i regułami IP v4 i v6.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Zlokalizowane w języku polskim, co najmniej następujące elementy: menu, odtwarzacz multimediów, pomoc, komunikaty systemowe.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Wsparcie dla większości powszechnie używanych urządzeń peryferyjnych (drukarek, urządzeń sieciowych,</w:t>
            </w:r>
            <w:r w:rsidRPr="004F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standardów USB, Plug &amp;Play, Wi-Fi). </w:t>
            </w:r>
            <w:r w:rsidRPr="004F21B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Funkcjonalność automatycznej zmiany domyślnej drukarki w zależności od sieci, do której podłączony jest komputer.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Możliwość zdalnej automatycznej instalacji, konfiguracji, administrowania oraz aktualizowania systemu.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Zintegrowany z systemem operacyjnym moduł synchronizacji komputera z urządzeniami zewnętrznymi.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Wbudowany system pomocy w języku polskim. 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Możliwość przystosowania stanowiska dla osób niepełnosprawnych (np. słabo widzących).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Rozbudowane polityki bezpieczeństwa – polityki dla systemu operacyjnego i dla wskazanych aplikacji.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System posiada narzędzia służące do administracji, do wykonywania kopii zapasowych polityk i ich odtwarzania oraz generowania raportów z ustawień polityk.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Wsparcie dla Sun Java i .NET Framework 1.1 i 2.0 i 3.0, </w:t>
            </w: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4.5.1.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lub programów równoważnych, tj. – umożliwiających uruchomienie aplikacji działających we wskazanych środowiskach.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Wsparcie dla JScript i </w:t>
            </w:r>
            <w:proofErr w:type="spellStart"/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VBScript</w:t>
            </w:r>
            <w:proofErr w:type="spellEnd"/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 lub równoważnych – możliwość uruchamiania interpretera poleceń.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Zdalna pomoc i współdzielenie aplikacji – możliwość zdalnego przejęcia sesji zalogowanego użytkownika celem rozwiązania problemu z komputerem.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Możliwość do automatycznego zbudowania obrazu systemu wraz z aplikacjami. Obraz systemu służyć ma do automatycznego upowszechnienia systemu operacyjnego inicjowanego i wykonywanego w całości poprzez sieć komputerową.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Graficzne środowisko instalacji i konfiguracji.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Licencja i oprogramowanie musi być nowe, nieużywane, nigdy wcześniej nieaktywowane.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Podać nazwę oprogramowania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…………………………………..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Dodatkowe wymagania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Pr="00300C88" w:rsidRDefault="00D24C75" w:rsidP="00BA2332">
            <w:pPr>
              <w:numPr>
                <w:ilvl w:val="0"/>
                <w:numId w:val="125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komputerowy musi być fabrycznie nowy, zakupiony w oficjalnym kanale sprzedaży producenta i posiadać pakiet usług gwarancyjnych kierowanych do użytkowników z obszaru Rzeczpospolitej Polskiej. Dostarczany sprzęt musi być fabrycznie nowy</w:t>
            </w:r>
          </w:p>
          <w:p w:rsidR="00D24C75" w:rsidRPr="00300C88" w:rsidRDefault="00D24C75" w:rsidP="00BA2332">
            <w:pPr>
              <w:numPr>
                <w:ilvl w:val="0"/>
                <w:numId w:val="125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dysku twardym powinna być utworzona partycja RECOVERY z obrazem systemu operacyjnego.</w:t>
            </w:r>
          </w:p>
          <w:p w:rsidR="00D24C75" w:rsidRDefault="00D24C75" w:rsidP="00BA2332">
            <w:pPr>
              <w:numPr>
                <w:ilvl w:val="0"/>
                <w:numId w:val="125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Przywrócenie systemu z obrazu powinno odbywać się bez konieczności uruchomienia systemu operacyjnego.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55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Zainstalowany pełen pakiet sterowników.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 nazwę oprogramowania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…………………………………..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jc w:val="both"/>
        <w:rPr>
          <w:sz w:val="20"/>
          <w:szCs w:val="20"/>
        </w:rPr>
      </w:pPr>
    </w:p>
    <w:p w:rsidR="00AF17FF" w:rsidRPr="00AF17FF" w:rsidRDefault="00AF17FF" w:rsidP="00AF17FF">
      <w:pPr>
        <w:widowControl w:val="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7FF">
        <w:rPr>
          <w:rFonts w:ascii="Cambria" w:hAnsi="Cambria" w:cs="Arial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Jeżeli w OPZ użyto nazw własnych, znaków towarowych, patentów lub pochodzenia źródła lub szczególnego procesu, który charakteryzuje produkty dostarczane przez konkretnego wykonawcę, z użyciem słowa „lub równoważne/równoważny” oznacza to asortyment dla którego równoważność została dokładnie opisana w OPZ o takich samych lub lepszych parametrach technicznych, jakościowych, funkcjonalnych jak określone przez Zamawiającego lecz oznaczony inną nazwą własną znakiem towarowym, patentem lub pochodzeniem, źródłem lub procesem.</w:t>
      </w:r>
    </w:p>
    <w:p w:rsidR="00D24C75" w:rsidRPr="00AF17FF" w:rsidRDefault="00AF17FF" w:rsidP="002F7F9E">
      <w:pPr>
        <w:jc w:val="both"/>
        <w:rPr>
          <w:sz w:val="18"/>
          <w:szCs w:val="20"/>
        </w:rPr>
      </w:pPr>
      <w:r w:rsidRPr="00AF17FF">
        <w:rPr>
          <w:rFonts w:ascii="Cambria" w:hAnsi="Cambria"/>
          <w:b/>
          <w:bCs/>
          <w:i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Zamawiający dopuszcza rozwiązania równoważne, ale na podstawie art. 30 ust. 5  ustawy Pzp to na Wykonawcy spoczywa obowiązek wykazania na etapie składania ofert, </w:t>
      </w:r>
      <w:r w:rsidR="002F7F9E">
        <w:rPr>
          <w:rFonts w:ascii="Cambria" w:hAnsi="Cambria"/>
          <w:b/>
          <w:bCs/>
          <w:i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F17FF">
        <w:rPr>
          <w:rFonts w:ascii="Cambria" w:hAnsi="Cambria"/>
          <w:b/>
          <w:bCs/>
          <w:i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że oferowane przez niego urządzenia i rozwiązania spełniają wymagania określone przez Zamawiającego.</w:t>
      </w:r>
    </w:p>
    <w:p w:rsidR="00443507" w:rsidRDefault="00443507" w:rsidP="00AF17FF">
      <w:pPr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3507" w:rsidRPr="00443507" w:rsidRDefault="00443507" w:rsidP="00443507">
      <w:pPr>
        <w:tabs>
          <w:tab w:val="center" w:pos="7455"/>
        </w:tabs>
        <w:rPr>
          <w:rFonts w:ascii="Cambria" w:hAnsi="Cambria"/>
          <w:sz w:val="26"/>
          <w:szCs w:val="22"/>
        </w:rPr>
        <w:sectPr w:rsidR="00443507" w:rsidRPr="00443507" w:rsidSect="00E73CFE">
          <w:footnotePr>
            <w:numRestart w:val="eachSect"/>
          </w:footnotePr>
          <w:pgSz w:w="16838" w:h="11906" w:orient="landscape"/>
          <w:pgMar w:top="1134" w:right="1021" w:bottom="1134" w:left="907" w:header="284" w:footer="391" w:gutter="0"/>
          <w:cols w:space="708"/>
          <w:docGrid w:linePitch="360"/>
        </w:sectPr>
      </w:pPr>
      <w:r>
        <w:rPr>
          <w:rFonts w:ascii="Cambria" w:hAnsi="Cambria"/>
          <w:sz w:val="26"/>
          <w:szCs w:val="22"/>
        </w:rPr>
        <w:tab/>
      </w:r>
    </w:p>
    <w:p w:rsidR="00D8573D" w:rsidRPr="00303301" w:rsidRDefault="00D8573D" w:rsidP="00EC5660">
      <w:pPr>
        <w:widowControl w:val="0"/>
        <w:jc w:val="both"/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303301" w:rsidRDefault="0007472B" w:rsidP="00BE2013">
      <w:pPr>
        <w:autoSpaceDE w:val="0"/>
        <w:autoSpaceDN w:val="0"/>
        <w:adjustRightInd w:val="0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BE2013">
      <w:pPr>
        <w:autoSpaceDE w:val="0"/>
        <w:autoSpaceDN w:val="0"/>
        <w:adjustRightInd w:val="0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</w:t>
      </w:r>
    </w:p>
    <w:p w:rsidR="004A5287" w:rsidRPr="00303301" w:rsidRDefault="004A5287" w:rsidP="00C60E30">
      <w:pPr>
        <w:autoSpaceDE w:val="0"/>
        <w:autoSpaceDN w:val="0"/>
        <w:adjustRightInd w:val="0"/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Default="00AF75B0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43C7" w:rsidRPr="00303301" w:rsidRDefault="007B43C7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03301" w:rsidRDefault="00C73A69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:rsidR="00C73A69" w:rsidRPr="00303301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:rsidR="00C73A69" w:rsidRPr="00303301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:rsidR="00BE2013" w:rsidRPr="00303301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:rsidR="00BE2013" w:rsidRPr="00303301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:rsidR="00BE2013" w:rsidRPr="00303301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:rsidR="004626A7" w:rsidRPr="00303301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:rsidR="00B0579F" w:rsidRPr="00303301" w:rsidRDefault="00B0579F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umowy rozlicza się za pośrednictwem metody podzielonej płatności</w:t>
      </w:r>
      <w:r w:rsidR="00C96D3E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C6C86" w:rsidRPr="00303301" w:rsidRDefault="004923E5" w:rsidP="00BA2332">
      <w:pPr>
        <w:numPr>
          <w:ilvl w:val="0"/>
          <w:numId w:val="37"/>
        </w:numPr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cały zaoferowany asortyment jest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zgodny z ustawą z dnia 30 sierpnia 2002 r. </w:t>
      </w:r>
      <w:r w:rsidR="00CB46C6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systemie oceny zgodności </w:t>
      </w:r>
      <w:r w:rsidRPr="0030330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(tekst jedn. Dz. U. z 2017 r. poz. 1226 z </w:t>
      </w:r>
      <w:proofErr w:type="spellStart"/>
      <w:r w:rsidRPr="0030330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późn</w:t>
      </w:r>
      <w:proofErr w:type="spellEnd"/>
      <w:r w:rsidRPr="0030330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zm.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oraz </w:t>
      </w: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oznaczony znakiem CE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E4881" w:rsidRPr="00303301" w:rsidRDefault="004E4881" w:rsidP="00BA2332">
      <w:pPr>
        <w:numPr>
          <w:ilvl w:val="0"/>
          <w:numId w:val="37"/>
        </w:numPr>
        <w:autoSpaceDE w:val="0"/>
        <w:spacing w:after="6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Informacja Wykonawcy składana na podstawie art. 91 ust. 3a. </w:t>
      </w:r>
    </w:p>
    <w:p w:rsidR="004E4881" w:rsidRPr="00303301" w:rsidRDefault="004E4881" w:rsidP="004E4881">
      <w:pPr>
        <w:autoSpaceDE w:val="0"/>
        <w:ind w:left="357"/>
        <w:jc w:val="both"/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wybór oferty </w:t>
      </w:r>
      <w:r w:rsidRPr="00303301">
        <w:rPr>
          <w:rFonts w:ascii="Cambria" w:hAnsi="Cambria"/>
          <w:b/>
          <w:color w:val="0000FF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będzie / nie będzie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303301">
        <w:rPr>
          <w:rFonts w:ascii="Cambria" w:hAnsi="Cambria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(niepotrzebne skreślić)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prowadził </w:t>
      </w:r>
      <w:r w:rsidRPr="00303301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powstania </w:t>
      </w:r>
      <w:r w:rsidRPr="00303301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u Zamawiającego</w:t>
      </w: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6272" w:rsidRPr="00303301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obowiązku podatkowego</w:t>
      </w:r>
      <w:r w:rsidR="001C6272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0330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większość usług obciąża podatkiem Wykonawcę, jednak istnieją wyjątki - opisane poniżej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0330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1C6272" w:rsidRPr="00303301" w:rsidRDefault="001C6272" w:rsidP="004E4881">
      <w:pPr>
        <w:autoSpaceDE w:val="0"/>
        <w:ind w:left="357"/>
        <w:jc w:val="both"/>
        <w:rPr>
          <w:rFonts w:ascii="Cambria" w:hAnsi="Cambria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C6272" w:rsidRPr="00303301">
        <w:trPr>
          <w:jc w:val="center"/>
        </w:trPr>
        <w:tc>
          <w:tcPr>
            <w:tcW w:w="567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425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Nazwa (rodzaj) towaru lub usługi </w:t>
            </w:r>
          </w:p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których dostawa lub świadczenie będzie prowadziło do powstania u zamawiającego obowiązku podatkowego</w:t>
            </w:r>
          </w:p>
        </w:tc>
        <w:tc>
          <w:tcPr>
            <w:tcW w:w="340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bez kwoty podatku</w:t>
            </w:r>
          </w:p>
        </w:tc>
      </w:tr>
      <w:tr w:rsidR="001C6272" w:rsidRPr="00303301">
        <w:trPr>
          <w:jc w:val="center"/>
        </w:trPr>
        <w:tc>
          <w:tcPr>
            <w:tcW w:w="567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C6272" w:rsidRPr="00303301">
        <w:trPr>
          <w:jc w:val="center"/>
        </w:trPr>
        <w:tc>
          <w:tcPr>
            <w:tcW w:w="567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F1C33" w:rsidRPr="00303301" w:rsidRDefault="00AF1C33" w:rsidP="004E4881">
      <w:pPr>
        <w:autoSpaceDE w:val="0"/>
        <w:ind w:left="357"/>
        <w:jc w:val="both"/>
        <w:rPr>
          <w:rFonts w:ascii="Cambria" w:hAnsi="Cambria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881" w:rsidRPr="00303301" w:rsidRDefault="004E4881" w:rsidP="00BE2013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Zgodnie z art. 91 ust 3a: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 </w:t>
      </w:r>
      <w:r w:rsidRPr="00303301">
        <w:rPr>
          <w:rFonts w:ascii="Cambria" w:hAnsi="Cambria"/>
          <w:b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Wyjątki gdzie u Zamawiającego powstaje obowiązek podatkowy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1) zamówienie dot. wewnątrzwspólnotowego nabycia towarów, 2) zamówienie dot. importu usług lub importu towarów, 3) zamówienie dot. mechanizmu odwróconego obciążenia VAT z tytułu zrealizowanych: a) usług [wymienionych w zał. Nr 11 do ustawy z dnia 11 marca 2004 r. o podatku od towarów i usług] lub b) towarów [wymienionych w zał. Nr 14 do ustawy z dnia 11 marca 2004 r. o podatku od towarów i usług]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B21662" w:rsidRPr="00303301" w:rsidRDefault="00EC37C3" w:rsidP="00BA2332">
      <w:pPr>
        <w:numPr>
          <w:ilvl w:val="0"/>
          <w:numId w:val="37"/>
        </w:numPr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astrzegamy, że informacje zawarte w dokumentach </w:t>
      </w:r>
      <w:r w:rsidR="00580680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stronach: 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………………………………. stanowią tajemnicę przedsiębiorstwa w rozumieniu przepisów ustawy z dnia 16 kwietnia 1993 r. o zwalczaniu nieuczciwej konkurencji (</w:t>
      </w:r>
      <w:r w:rsidR="00C73A69" w:rsidRPr="00303301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580680" w:rsidRPr="00303301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73A69" w:rsidRPr="00303301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</w:t>
      </w:r>
      <w:r w:rsidR="00580680" w:rsidRPr="00303301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73A69" w:rsidRPr="00303301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2003 r. Dz. U nr 153, poz. 1503 ze zm.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B21662" w:rsidRPr="00303301" w:rsidRDefault="00B21662" w:rsidP="00BA2332">
      <w:pPr>
        <w:numPr>
          <w:ilvl w:val="0"/>
          <w:numId w:val="37"/>
        </w:numPr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 - adres strony WWW .....................................................................................</w:t>
      </w:r>
      <w:r w:rsidR="00BE2013" w:rsidRPr="00303301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Nr KRS ……………………………… lub NIP ……………………………………… .</w:t>
      </w:r>
    </w:p>
    <w:p w:rsidR="00C73A69" w:rsidRPr="00303301" w:rsidRDefault="00C73A69" w:rsidP="00BA2332">
      <w:pPr>
        <w:numPr>
          <w:ilvl w:val="0"/>
          <w:numId w:val="37"/>
        </w:numPr>
        <w:autoSpaceDE w:val="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:rsidR="0015117B" w:rsidRPr="00303301" w:rsidRDefault="0015117B" w:rsidP="0015117B">
      <w:pPr>
        <w:autoSpaceDE w:val="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303301" w:rsidTr="00D16786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85B26" w:rsidRPr="00303301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303301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303301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303301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303301" w:rsidTr="00D16786">
        <w:trPr>
          <w:trHeight w:val="730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303301" w:rsidTr="00D16786">
        <w:trPr>
          <w:trHeight w:val="700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73A69" w:rsidRPr="00303301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786" w:rsidRPr="00303301" w:rsidRDefault="00D16786" w:rsidP="00C73A69">
      <w:pPr>
        <w:jc w:val="both"/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Brak wpisów/uzupełnienia powyższej tabeli rozumiany jest, iż przedmiotowe zamówienie będzie </w:t>
      </w:r>
      <w:r w:rsidR="00BE2013" w:rsidRPr="00303301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realizowane </w:t>
      </w:r>
      <w:r w:rsidRPr="00303301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udziału podwykonawców.</w:t>
      </w:r>
    </w:p>
    <w:p w:rsidR="00BE2013" w:rsidRPr="00303301" w:rsidRDefault="00BE2013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3EF8" w:rsidRPr="00303301" w:rsidRDefault="00B93EF8" w:rsidP="00BA2332">
      <w:pPr>
        <w:numPr>
          <w:ilvl w:val="0"/>
          <w:numId w:val="37"/>
        </w:numPr>
        <w:tabs>
          <w:tab w:val="clear" w:pos="0"/>
          <w:tab w:val="num" w:pos="426"/>
        </w:tabs>
        <w:autoSpaceDE w:val="0"/>
        <w:spacing w:after="120"/>
        <w:ind w:left="426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</w:t>
      </w:r>
      <w:r w:rsidR="00304F2D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/y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że wypełniłem</w:t>
      </w:r>
      <w:r w:rsidR="00304F2D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/liśmy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obowiązki informacyjne przewidziane w art. 13 lub art. 14 RODO</w:t>
      </w:r>
      <w:r w:rsidRPr="00303301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="00304F2D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/liśmy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o udzielenie zamówienia publicznego w niniejszym postępowaniu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3301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:rsidR="00B93EF8" w:rsidRPr="00303301" w:rsidRDefault="00B93EF8" w:rsidP="00B93EF8">
      <w:pPr>
        <w:ind w:left="12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03301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 własnoręcznym podpisem świadom odpowiedzialności karnej </w:t>
      </w:r>
      <w:r w:rsidR="00901FD6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art.297kk oraz 305 kk.</w:t>
      </w:r>
    </w:p>
    <w:p w:rsidR="00C73A69" w:rsidRPr="00303301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7D0A" w:rsidRPr="00303301" w:rsidRDefault="000C7D0A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5DDA" w:rsidRPr="00303301" w:rsidRDefault="00745DDA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03301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:rsidR="0015117B" w:rsidRPr="00303301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303301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zał. Nr 2 </w:t>
      </w:r>
    </w:p>
    <w:p w:rsidR="0015117B" w:rsidRPr="00303301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303301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30330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6A3EC1"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15117B" w:rsidRPr="00303301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</w:p>
    <w:p w:rsidR="00745DDA" w:rsidRPr="00303301" w:rsidRDefault="00745DDA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:rsidR="00EF6B44" w:rsidRPr="00303301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:rsidR="00EF6B44" w:rsidRPr="00303301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/fax </w:t>
      </w:r>
      <w:r w:rsidR="00EF6B44"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:rsidR="00EF6B44" w:rsidRPr="00303301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:rsidR="00EF6B44" w:rsidRPr="00303301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2328E4" w:rsidRPr="00303301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303301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303301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303301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745DDA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E82B0C" w:rsidRPr="00303301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2328E4" w:rsidRPr="00303301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E82B0C" w:rsidRPr="00303301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E82B0C" w:rsidRPr="00303301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C73A69" w:rsidRPr="00303301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303301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28E4" w:rsidRPr="00303301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BB4" w:rsidRPr="00303301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03301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:rsidR="007203ED" w:rsidRPr="00303301" w:rsidRDefault="00C73A69" w:rsidP="00EF6B44">
      <w:pPr>
        <w:widowControl w:val="0"/>
        <w:jc w:val="both"/>
        <w:rPr>
          <w:rFonts w:ascii="Cambria" w:hAnsi="Cambri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3301">
        <w:rPr>
          <w:rFonts w:ascii="Cambria" w:hAnsi="Cambri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739D8" w:rsidRPr="00303301" w:rsidRDefault="007203ED" w:rsidP="008739D8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8739D8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</w:t>
      </w:r>
    </w:p>
    <w:p w:rsidR="00E82B0C" w:rsidRPr="00303301" w:rsidRDefault="00707FAF" w:rsidP="002012D1">
      <w:pPr>
        <w:widowControl w:val="0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CUW.PK.343.12.2019</w:t>
      </w:r>
    </w:p>
    <w:p w:rsidR="00E82B0C" w:rsidRPr="00303301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:rsidR="00E82B0C" w:rsidRPr="00303301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303301" w:rsidRDefault="0045493F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E82B0C" w:rsidRPr="00303301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:rsidR="00E82B0C" w:rsidRPr="00303301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4EB4" w:rsidRPr="00303301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303301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303301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C4EB4" w:rsidRPr="00303301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D461F0">
      <w:pPr>
        <w:tabs>
          <w:tab w:val="left" w:pos="8300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45ED2" w:rsidRPr="00303301" w:rsidRDefault="00C45ED2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303301" w:rsidRDefault="00AE0BB4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303301" w:rsidRDefault="00AE0BB4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303301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303301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C45ED2" w:rsidRPr="00303301" w:rsidRDefault="00C45ED2" w:rsidP="00C45ED2">
      <w:pPr>
        <w:spacing w:line="48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303301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:rsidR="00C45ED2" w:rsidRPr="00303301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303301" w:rsidRDefault="00670721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303301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D461F0">
      <w:pPr>
        <w:spacing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C45ED2" w:rsidRPr="00303301" w:rsidRDefault="00C45ED2" w:rsidP="00D461F0">
      <w:pPr>
        <w:spacing w:line="276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C45ED2" w:rsidRPr="00303301" w:rsidRDefault="00C45ED2" w:rsidP="00D461F0">
      <w:pPr>
        <w:spacing w:line="276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C45ED2" w:rsidRPr="00303301" w:rsidRDefault="00C45ED2" w:rsidP="00D461F0">
      <w:pPr>
        <w:spacing w:line="276" w:lineRule="auto"/>
        <w:jc w:val="center"/>
        <w:rPr>
          <w:rFonts w:ascii="Cambria" w:hAnsi="Cambria" w:cs="Arial"/>
          <w:b/>
          <w:sz w:val="29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303301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AD6ADB" w:rsidRPr="00303301" w:rsidRDefault="00C45ED2" w:rsidP="004E0332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281BCA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publicznego 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C62A59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303301" w:rsidRDefault="00592701" w:rsidP="00AD6ADB">
      <w:pPr>
        <w:jc w:val="both"/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D461F0" w:rsidRPr="00303301">
        <w:rPr>
          <w:rFonts w:ascii="Cambria" w:hAnsi="Cambria"/>
          <w:b/>
          <w:bCs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D461F0" w:rsidRPr="00303301">
        <w:rPr>
          <w:rFonts w:ascii="Cambria" w:hAnsi="Cambria"/>
          <w:b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akup wraz z dostawą sprzętu komputerowego i innych sprzętów multimedialnych do Powiatowego Centrum Edukacyjnego w Kętrzynie</w:t>
      </w:r>
      <w:r w:rsidR="00D461F0" w:rsidRPr="00303301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C45ED2" w:rsidRPr="00303301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C45ED2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6ADB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AD6ADB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="00AD6ADB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739D8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 w:rsidR="00D461F0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27.03.2019</w:t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</w:t>
      </w:r>
      <w:r w:rsidR="00D461F0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trybie art. 15 </w:t>
      </w:r>
      <w:r w:rsidR="00C373EE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18 </w:t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ustawy Pzp działa Centrum </w:t>
      </w:r>
      <w:r w:rsidR="00AD6ADB" w:rsidRPr="00303301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AD6ADB"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AD6ADB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</w:t>
      </w:r>
      <w:r w:rsidR="00C45ED2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D461F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C45ED2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 następuje:</w:t>
      </w:r>
    </w:p>
    <w:p w:rsidR="00C45ED2" w:rsidRPr="00303301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:rsidR="00C45ED2" w:rsidRPr="00303301" w:rsidRDefault="00C45ED2" w:rsidP="008739D8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C373EE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303301" w:rsidRDefault="00367987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D461F0" w:rsidRPr="00303301" w:rsidRDefault="00D461F0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7D3510" w:rsidRPr="0030330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</w:t>
      </w:r>
      <w:proofErr w:type="spellStart"/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podmiotu/ów: 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……………………………………….………………………………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373EE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następującym zakresie: ……………………………………………………………………………………………………………………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303301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303301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303301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:rsidR="00C45ED2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:rsidR="00E82B0C" w:rsidRPr="00303301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664A" w:rsidRPr="00303301" w:rsidRDefault="00E5664A" w:rsidP="001A252B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D461F0" w:rsidRPr="00303301" w:rsidRDefault="00675699" w:rsidP="00D461F0">
      <w:pPr>
        <w:widowControl w:val="0"/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1411D" w:rsidRPr="00303301" w:rsidRDefault="00707FAF" w:rsidP="00675699">
      <w:pPr>
        <w:widowControl w:val="0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CUW.PK.343.12.2019</w:t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303301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303301" w:rsidRDefault="00E82B0C">
      <w:pPr>
        <w:widowControl w:val="0"/>
        <w:jc w:val="both"/>
        <w:rPr>
          <w:rFonts w:ascii="Cambria" w:hAnsi="Cambria"/>
          <w:color w:val="000000"/>
          <w:sz w:val="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303301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35985" w:rsidRPr="00303301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BCA" w:rsidRPr="00303301" w:rsidRDefault="00281BCA" w:rsidP="0089055B">
      <w:pPr>
        <w:spacing w:after="120"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281BCA" w:rsidRPr="00303301" w:rsidRDefault="00281BCA" w:rsidP="0089055B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281BCA" w:rsidRPr="00303301" w:rsidRDefault="00281BCA" w:rsidP="0089055B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281BCA" w:rsidRPr="00303301" w:rsidRDefault="00281BCA" w:rsidP="0089055B">
      <w:pPr>
        <w:spacing w:before="120"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:rsidR="004B7082" w:rsidRPr="00303301" w:rsidRDefault="004B7082" w:rsidP="004B7082">
      <w:pPr>
        <w:spacing w:before="120"/>
        <w:jc w:val="center"/>
        <w:rPr>
          <w:rFonts w:ascii="Cambria" w:hAnsi="Cambria"/>
          <w:b/>
          <w:color w:val="00823B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Zamówienie pn.: „</w:t>
      </w:r>
      <w:r w:rsidR="0089055B" w:rsidRPr="00303301">
        <w:rPr>
          <w:rFonts w:ascii="Cambria" w:hAnsi="Cambria"/>
          <w:b/>
          <w:bCs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89055B" w:rsidRPr="00303301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akup wraz z dostawą sprzętu komputerowego i innych sprzętów multimedialnych do Powiatowego Centrum Edukacyjnego w Kętrzynie</w:t>
      </w: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BF12FA" w:rsidRPr="00303301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303301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303301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303301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:rsidR="0045493F" w:rsidRPr="00303301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89055B">
      <w:pPr>
        <w:spacing w:line="276" w:lineRule="auto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:rsidR="0045493F" w:rsidRPr="00303301" w:rsidRDefault="0045493F" w:rsidP="0089055B">
      <w:pPr>
        <w:spacing w:line="276" w:lineRule="auto"/>
        <w:ind w:right="5954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89055B">
      <w:pPr>
        <w:spacing w:line="276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  <w:r w:rsidR="00B93EF8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C45ED2" w:rsidRPr="00303301" w:rsidRDefault="00C45ED2" w:rsidP="0089055B">
      <w:pPr>
        <w:spacing w:line="276" w:lineRule="auto"/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303301" w:rsidRDefault="00C45ED2" w:rsidP="0089055B">
      <w:pPr>
        <w:spacing w:line="276" w:lineRule="auto"/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6B166E" w:rsidRPr="00303301" w:rsidRDefault="006B166E" w:rsidP="0089055B">
      <w:pPr>
        <w:spacing w:line="276" w:lineRule="auto"/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89055B">
      <w:pPr>
        <w:spacing w:line="276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B93EF8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</w:p>
    <w:p w:rsidR="00C45ED2" w:rsidRPr="00303301" w:rsidRDefault="00C45ED2" w:rsidP="0089055B">
      <w:pPr>
        <w:spacing w:line="276" w:lineRule="auto"/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5985" w:rsidRPr="00303301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zielenie</w:t>
      </w:r>
      <w:r w:rsidR="004B7082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ww.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zamówienia</w:t>
      </w:r>
      <w:r w:rsidR="0082517B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675699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675699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="00B93EF8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Zarząd Powiatu </w:t>
      </w:r>
      <w:r w:rsidR="00675699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Kętrzynie</w:t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o pełnomocnictwo </w:t>
      </w:r>
      <w:r w:rsidR="004B7082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dnia </w:t>
      </w:r>
      <w:r w:rsidR="00F41661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27.03.2019</w:t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B93EF8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18</w:t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 działa Centrum </w:t>
      </w:r>
      <w:r w:rsidR="00675699" w:rsidRPr="00303301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B166E" w:rsidRPr="00303301" w:rsidRDefault="006B166E" w:rsidP="00BA2332">
      <w:pPr>
        <w:pStyle w:val="Akapitzlist"/>
        <w:numPr>
          <w:ilvl w:val="0"/>
          <w:numId w:val="24"/>
        </w:numPr>
        <w:spacing w:line="276" w:lineRule="auto"/>
        <w:ind w:left="426" w:hanging="284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:rsidR="006B166E" w:rsidRPr="00303301" w:rsidRDefault="006B166E" w:rsidP="00BA2332">
      <w:pPr>
        <w:pStyle w:val="Akapitzlist"/>
        <w:numPr>
          <w:ilvl w:val="0"/>
          <w:numId w:val="24"/>
        </w:numPr>
        <w:spacing w:line="276" w:lineRule="auto"/>
        <w:ind w:left="426" w:hanging="284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:rsidR="006B166E" w:rsidRPr="00303301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6B166E" w:rsidRPr="00303301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:rsidR="006B166E" w:rsidRPr="00303301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:rsidR="006B166E" w:rsidRPr="00303301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:rsidR="006B166E" w:rsidRPr="00303301" w:rsidRDefault="006B166E" w:rsidP="006B166E">
      <w:pPr>
        <w:autoSpaceDE w:val="0"/>
        <w:autoSpaceDN w:val="0"/>
        <w:adjustRightInd w:val="0"/>
        <w:rPr>
          <w:rFonts w:ascii="Cambria" w:hAnsi="Cambria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303301">
        <w:rPr>
          <w:rFonts w:ascii="Cambria" w:hAnsi="Cambria"/>
          <w:i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303301">
        <w:rPr>
          <w:rFonts w:ascii="Cambria" w:hAnsi="Cambria"/>
          <w:i/>
          <w:i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303301">
        <w:rPr>
          <w:rFonts w:ascii="Cambria" w:hAnsi="Cambria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70721" w:rsidRPr="00303301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303301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:rsidR="006B166E" w:rsidRPr="00303301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…………………………………………………………………………………………………......…………………………………………………………………</w:t>
      </w:r>
    </w:p>
    <w:p w:rsidR="006B166E" w:rsidRPr="00303301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……………………………………………………………………………………………………..…………………………………………………………………</w:t>
      </w:r>
    </w:p>
    <w:p w:rsidR="006B166E" w:rsidRPr="00303301" w:rsidRDefault="006B166E" w:rsidP="006B166E">
      <w:pPr>
        <w:spacing w:line="100" w:lineRule="atLeast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ArialMT" w:hAnsi="Cambri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303301">
        <w:rPr>
          <w:rFonts w:ascii="Cambria" w:eastAsia="ArialMT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303301"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:rsidR="006B166E" w:rsidRPr="00303301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i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:rsidR="00B531B8" w:rsidRPr="00303301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B93EF8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</w:t>
      </w:r>
      <w:r w:rsidR="00B93EF8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tj.: …………………………………………………………………….………………………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03301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b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:rsidR="00C45ED2" w:rsidRPr="00303301" w:rsidRDefault="00C45ED2" w:rsidP="00B93EF8">
      <w:pPr>
        <w:shd w:val="clear" w:color="auto" w:fill="BFBFBF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F41661">
      <w:pPr>
        <w:jc w:val="both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</w:t>
      </w:r>
      <w:proofErr w:type="spellStart"/>
      <w:r w:rsidR="00CD0DF6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="00CD0DF6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CD0DF6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………………………………………………………………………………………...</w:t>
      </w:r>
      <w:r w:rsidR="00B531B8"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03301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B93EF8">
      <w:pPr>
        <w:jc w:val="both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AF75B0" w:rsidRPr="00303301" w:rsidRDefault="00707FAF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CUW.PK.343.12.2019</w:t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687515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AF75B0"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303301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303301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F75B0" w:rsidRPr="00303301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0227B8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303301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:rsidR="00AF75B0" w:rsidRPr="00303301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81253B" w:rsidRPr="00303301">
        <w:rPr>
          <w:rFonts w:ascii="Cambria" w:hAnsi="Cambria" w:cs="Arial"/>
          <w:b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687515" w:rsidRPr="00303301">
        <w:rPr>
          <w:rFonts w:ascii="Cambria" w:hAnsi="Cambria"/>
          <w:b/>
          <w:bCs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687515" w:rsidRPr="00303301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akup wraz z dostawą sprzętu komputerowego i innych sprzętów multimedialnych do Powiatowego Centrum Edukacyjnego w Kętrzynie</w:t>
      </w:r>
      <w:r w:rsidR="0081253B" w:rsidRPr="00303301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303301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791E" w:rsidRPr="00303301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B7791E" w:rsidRPr="00303301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2007r. o ochronie konkurencji i konsumentów (</w:t>
      </w:r>
      <w:proofErr w:type="spellStart"/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631695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631695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303301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B7791E" w:rsidRPr="00303301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303301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303301"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:rsidR="00B7791E" w:rsidRPr="00303301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2007r. o ochronie konkurencji i konsumentów (</w:t>
      </w:r>
      <w:proofErr w:type="spellStart"/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631695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631695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303301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B7791E" w:rsidRPr="00303301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303301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B7791E" w:rsidRPr="00303301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303301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B7791E" w:rsidRPr="00303301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303301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303301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art. 297 kk oraz 305 kk.</w:t>
      </w:r>
    </w:p>
    <w:p w:rsidR="00AF75B0" w:rsidRPr="00303301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303301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303301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81253B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="00AF75B0"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:rsidR="00AF75B0" w:rsidRPr="00303301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F75B0" w:rsidRPr="00303301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F75B0" w:rsidRPr="00303301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303301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B7791E" w:rsidRPr="00303301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303301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303301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303301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stępowaniu o udzielenie zamówienia.</w:t>
      </w:r>
    </w:p>
    <w:p w:rsidR="00B7791E" w:rsidRPr="00303301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6E41A8">
      <w:pPr>
        <w:widowControl w:val="0"/>
        <w:jc w:val="both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0E2A91" w:rsidP="00F011E8">
      <w:pPr>
        <w:pStyle w:val="Tekstpodstawowywcity"/>
        <w:spacing w:after="120"/>
        <w:ind w:left="0" w:firstLine="0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707FAF" w:rsidRPr="00303301">
        <w:rPr>
          <w:rFonts w:ascii="Cambria" w:hAnsi="Cambri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CUW.PK.343.12.2019</w:t>
      </w:r>
    </w:p>
    <w:p w:rsidR="00F011E8" w:rsidRPr="00303301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3F0A35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F011E8" w:rsidRPr="00303301" w:rsidRDefault="00F011E8" w:rsidP="00F011E8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F011E8" w:rsidRPr="00303301" w:rsidRDefault="00F011E8" w:rsidP="00F011E8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011E8" w:rsidRPr="00303301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:rsidR="00F011E8" w:rsidRPr="00303301" w:rsidRDefault="00F011E8" w:rsidP="00F011E8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FBC" w:rsidRPr="00303301" w:rsidRDefault="00304F2D" w:rsidP="00DE3FBC">
      <w:pPr>
        <w:pStyle w:val="Tekstpodstawowywcity"/>
        <w:ind w:left="0" w:firstLine="0"/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wykonanych w okresie ostatnich trzech lat przed upływem terminu składania ofert, a jeżeli okres prowadzenia działalności jest krótszy – w tym okresie, a w przypadku świadczeń okresowych lub ciągłych również wykonywanych - co najmniej </w:t>
      </w:r>
      <w:r w:rsidR="003F0A35"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82620"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dostaw o wartości co najmniej </w:t>
      </w:r>
      <w:r w:rsidR="003F0A35"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0.000 zł brutto każda</w:t>
      </w:r>
      <w:r w:rsidRPr="00303301"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obejmującą dostawy </w:t>
      </w:r>
      <w:r w:rsidRPr="00303301">
        <w:rPr>
          <w:rFonts w:ascii="Cambria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sprzętu/wyposażenia </w:t>
      </w:r>
      <w:r w:rsidR="003F0A35" w:rsidRPr="00303301">
        <w:rPr>
          <w:rFonts w:ascii="Cambria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komputerowego</w:t>
      </w:r>
      <w:r w:rsidR="00485965" w:rsidRPr="00303301">
        <w:rPr>
          <w:rFonts w:ascii="Cambria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85965" w:rsidRPr="00303301">
        <w:rPr>
          <w:rFonts w:ascii="Cambria" w:hAnsi="Cambria"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="003F0A35" w:rsidRPr="00303301">
        <w:rPr>
          <w:rFonts w:ascii="Cambria" w:hAnsi="Cambria"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placówek oświatowych</w:t>
      </w:r>
    </w:p>
    <w:p w:rsidR="00304F2D" w:rsidRPr="00303301" w:rsidRDefault="00304F2D" w:rsidP="00DE3FBC">
      <w:pPr>
        <w:pStyle w:val="Tekstpodstawowywcity"/>
        <w:ind w:left="0" w:firstLine="0"/>
        <w:rPr>
          <w:rFonts w:ascii="Cambria" w:hAnsi="Cambria" w:cs="Tahoma"/>
          <w:b/>
          <w:sz w:val="1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DE3FBC" w:rsidRPr="00303301">
        <w:tc>
          <w:tcPr>
            <w:tcW w:w="475" w:type="dxa"/>
            <w:vAlign w:val="center"/>
          </w:tcPr>
          <w:p w:rsidR="00DE3FBC" w:rsidRPr="00303301" w:rsidRDefault="00DE3FBC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:rsidR="00DA252E" w:rsidRPr="00303301" w:rsidRDefault="00DA252E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Przedmiot dostawy</w:t>
            </w:r>
            <w:r w:rsidR="00DE3FBC"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DE3FBC" w:rsidRPr="00303301" w:rsidRDefault="00DA252E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opis dostaw</w:t>
            </w:r>
            <w:r w:rsidR="00DE3FBC"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DE3FBC" w:rsidRPr="00303301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Wartość brutto wykonanych </w:t>
            </w:r>
            <w:r w:rsidR="00DA252E" w:rsidRPr="00303301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</w:t>
            </w:r>
            <w:r w:rsidRPr="00303301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DE3FBC" w:rsidRPr="00303301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 </w:t>
            </w:r>
            <w:r w:rsidR="00DA252E" w:rsidRPr="0030330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rozpoczęcia </w:t>
            </w:r>
            <w:r w:rsidR="00485965" w:rsidRPr="0030330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DA252E" w:rsidRPr="0030330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zakończenia dostawy</w:t>
            </w:r>
          </w:p>
        </w:tc>
        <w:tc>
          <w:tcPr>
            <w:tcW w:w="2120" w:type="dxa"/>
            <w:vAlign w:val="center"/>
          </w:tcPr>
          <w:p w:rsidR="00DE3FBC" w:rsidRPr="00303301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Podmioty na rzecz których </w:t>
            </w:r>
            <w:r w:rsidR="00A04481"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dostawy</w:t>
            </w: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zostały wykonane</w:t>
            </w:r>
          </w:p>
        </w:tc>
        <w:tc>
          <w:tcPr>
            <w:tcW w:w="1399" w:type="dxa"/>
            <w:vAlign w:val="center"/>
          </w:tcPr>
          <w:p w:rsidR="00DE3FBC" w:rsidRPr="00303301" w:rsidRDefault="00DE3FBC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303301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</w:t>
            </w:r>
          </w:p>
        </w:tc>
      </w:tr>
      <w:tr w:rsidR="00DE3FBC" w:rsidRPr="00303301">
        <w:tc>
          <w:tcPr>
            <w:tcW w:w="47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303301" w:rsidRDefault="00DE3FBC" w:rsidP="00AC4567">
            <w:pPr>
              <w:suppressAutoHyphens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303301">
        <w:trPr>
          <w:trHeight w:val="1360"/>
        </w:trPr>
        <w:tc>
          <w:tcPr>
            <w:tcW w:w="47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303301" w:rsidRDefault="00DE3FBC" w:rsidP="00AC4567">
            <w:pPr>
              <w:suppressAutoHyphens/>
              <w:ind w:left="-6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303301">
        <w:tc>
          <w:tcPr>
            <w:tcW w:w="47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303301" w:rsidRDefault="00DE3FBC" w:rsidP="00AC4567">
            <w:pPr>
              <w:suppressAutoHyphens/>
              <w:ind w:left="-8"/>
              <w:jc w:val="center"/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:rsidR="00DE3FBC" w:rsidRPr="00303301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DE3FBC" w:rsidP="00DE3FBC">
      <w:pPr>
        <w:suppressAutoHyphens/>
        <w:autoSpaceDE w:val="0"/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303301">
        <w:rPr>
          <w:rFonts w:ascii="Cambria" w:eastAsia="TimesNewRoman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303301"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:rsidR="00F011E8" w:rsidRPr="00303301" w:rsidRDefault="00F011E8" w:rsidP="00F011E8">
      <w:pPr>
        <w:jc w:val="both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dowody dotyczące </w:t>
      </w:r>
      <w:r w:rsidR="00710399" w:rsidRPr="00303301">
        <w:rPr>
          <w:rFonts w:ascii="Cambria" w:hAnsi="Cambria" w:cs="Tahoma"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dostaw</w:t>
      </w:r>
      <w:r w:rsidRPr="00303301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</w:t>
      </w:r>
      <w:r w:rsidR="008A029E"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czy dostawy te zostały wykonane lub są nadal wykonywane należycie, przy czym dowodami, o których mowa, są referencje bądź inne dokumenty wystawione przez podmiot na rzecz którego dostawy były wykonywane, a jeżeli z uzasadnionej przyczyny o obiektywnym charakterze wykonawca nie jest w stanie uzyskać tych dokumentów oświadczenie Wykonawcy; </w:t>
      </w:r>
      <w:r w:rsidR="008A029E" w:rsidRPr="00303301">
        <w:rPr>
          <w:rFonts w:ascii="Cambria" w:eastAsia="Trebuchet MS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="008A029E"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011E8" w:rsidRPr="00303301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</w:t>
      </w:r>
      <w:r w:rsidR="008A029E" w:rsidRPr="00303301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kk oraz 305 kk.</w:t>
      </w:r>
    </w:p>
    <w:p w:rsidR="00F011E8" w:rsidRPr="00303301" w:rsidRDefault="00F011E8" w:rsidP="00F011E8">
      <w:pPr>
        <w:autoSpaceDE w:val="0"/>
        <w:jc w:val="both"/>
        <w:rPr>
          <w:rFonts w:ascii="Cambria" w:hAnsi="Cambria" w:cs="Tahoma"/>
          <w:color w:val="000000"/>
          <w:sz w:val="1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011E8" w:rsidRPr="00303301" w:rsidRDefault="00F011E8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............................201</w:t>
      </w:r>
      <w:r w:rsidR="00740F29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F011E8" w:rsidRPr="00303301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F011E8" w:rsidRPr="00303301" w:rsidRDefault="00F011E8" w:rsidP="00F011E8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8A029E">
      <w:pPr>
        <w:ind w:left="4956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="008A029E"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</w:t>
      </w:r>
      <w:r w:rsidR="008A029E"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</w:t>
      </w:r>
    </w:p>
    <w:p w:rsidR="00F011E8" w:rsidRPr="00303301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8A029E" w:rsidRPr="00303301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9E" w:rsidRPr="00303301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9E" w:rsidRPr="00303301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9E" w:rsidRPr="00303301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:rsidR="00D06526" w:rsidRPr="00303301" w:rsidRDefault="00D06526" w:rsidP="00DD013E">
      <w:pPr>
        <w:widowControl w:val="0"/>
        <w:ind w:right="-377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0196" w:rsidRPr="00303301" w:rsidRDefault="009F0196" w:rsidP="00B4673C">
      <w:pPr>
        <w:pStyle w:val="Tekstpodstawowywcity"/>
        <w:spacing w:after="120"/>
        <w:ind w:left="0" w:firstLine="0"/>
        <w:rPr>
          <w:rFonts w:ascii="Cambria" w:hAnsi="Cambria"/>
          <w:i/>
          <w:iCs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9615A" w:rsidRPr="00303301" w:rsidRDefault="00707FAF" w:rsidP="0019615A">
      <w:pPr>
        <w:widowControl w:val="0"/>
        <w:ind w:right="-377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CUW.PK.343.12.2019</w:t>
      </w:r>
    </w:p>
    <w:p w:rsidR="0019615A" w:rsidRPr="00303301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BA162E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911D5B" w:rsidRPr="00303301" w:rsidRDefault="0019615A" w:rsidP="00BA162E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11D5B" w:rsidRPr="00303301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:rsidR="0019615A" w:rsidRPr="00303301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:rsidR="0019615A" w:rsidRPr="00303301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303301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303301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</w:t>
      </w:r>
      <w:proofErr w:type="spellStart"/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 na zasobach którego polega Wykonawca)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351656" w:rsidRPr="00303301" w:rsidRDefault="00351656" w:rsidP="0035165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(określenie zasobu-wiedza i doświadczenie</w:t>
      </w:r>
      <w:r w:rsidRPr="00303301">
        <w:rPr>
          <w:rStyle w:val="Odwoanieprzypisudolnego"/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4"/>
      </w:r>
      <w:r w:rsidRPr="00303301">
        <w:rPr>
          <w:rFonts w:ascii="Cambria" w:hAnsi="Cambria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03301">
        <w:rPr>
          <w:rFonts w:ascii="Cambria" w:hAnsi="Cambria"/>
          <w:strike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 kadrowy, potencjał ekonomiczno-finansowy</w:t>
      </w: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0CF9" w:rsidRPr="00303301" w:rsidRDefault="0019615A" w:rsidP="00E10CF9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color w:val="007635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</w:t>
      </w:r>
      <w:r w:rsidR="00A15E78"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07FAF" w:rsidRPr="00303301">
        <w:rPr>
          <w:rFonts w:ascii="Cambria" w:hAnsi="Cambria"/>
          <w:b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CUW.PK.343.12.2019</w:t>
      </w:r>
      <w:r w:rsidR="00A3646E"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B2DFB"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pn.: „</w:t>
      </w:r>
      <w:r w:rsidR="00BA162E" w:rsidRPr="00303301">
        <w:rPr>
          <w:rFonts w:ascii="Cambria" w:hAnsi="Cambria"/>
          <w:b/>
          <w:bCs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BA162E" w:rsidRPr="00303301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akup wraz z dostawą sprzętu komputerowego i innych sprzętów multimedialnych do Powiatowego Centrum Edukacyjnego </w:t>
      </w:r>
      <w:r w:rsidR="00BA162E" w:rsidRPr="00303301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Kętrzynie</w:t>
      </w:r>
      <w:r w:rsidR="001B2DFB" w:rsidRPr="00303301">
        <w:rPr>
          <w:rFonts w:ascii="Cambria" w:hAnsi="Cambria"/>
          <w:b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B2DFB"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:rsidR="0019615A" w:rsidRPr="00303301" w:rsidRDefault="0019615A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303301" w:rsidRDefault="0019615A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7144BF" w:rsidRPr="00303301" w:rsidRDefault="007144BF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charakter stosunku łączącego mnie z wykonawcą będzie następujący: 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</w:p>
    <w:p w:rsidR="007144BF" w:rsidRPr="00303301" w:rsidRDefault="007144BF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mojego udziału przy wykonywaniu zamówienia będzie następujący: 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</w:p>
    <w:p w:rsidR="0019615A" w:rsidRPr="00303301" w:rsidRDefault="0019615A" w:rsidP="00351656">
      <w:pPr>
        <w:overflowPunct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......................201</w:t>
      </w:r>
      <w:r w:rsidR="00BA162E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592701" w:rsidRPr="00303301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592701" w:rsidRPr="00303301" w:rsidRDefault="00592701" w:rsidP="00592701">
      <w:pPr>
        <w:ind w:left="4248" w:firstLine="708"/>
        <w:jc w:val="both"/>
        <w:rPr>
          <w:rFonts w:ascii="Cambria" w:hAnsi="Cambria"/>
          <w:color w:val="000000"/>
          <w:sz w:val="1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</w:t>
      </w:r>
      <w:r w:rsidR="00351656"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92701" w:rsidRPr="00303301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351656" w:rsidRPr="00303301" w:rsidRDefault="00B861A6" w:rsidP="00B861A6">
      <w:pPr>
        <w:widowControl w:val="0"/>
        <w:ind w:right="-377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C20C9" w:rsidRPr="00303301" w:rsidRDefault="00CC20C9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C20C9" w:rsidRPr="00303301" w:rsidSect="00E73CFE">
      <w:footnotePr>
        <w:numRestart w:val="eachSect"/>
      </w:footnotePr>
      <w:pgSz w:w="11906" w:h="16838"/>
      <w:pgMar w:top="1021" w:right="1134" w:bottom="907" w:left="1134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6AF" w:rsidRDefault="00E516AF">
      <w:r>
        <w:separator/>
      </w:r>
    </w:p>
  </w:endnote>
  <w:endnote w:type="continuationSeparator" w:id="0">
    <w:p w:rsidR="00E516AF" w:rsidRDefault="00E5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4D" w:rsidRDefault="005073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734D" w:rsidRDefault="005073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4D" w:rsidRPr="004C2557" w:rsidRDefault="0050734D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37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50734D" w:rsidRDefault="005073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6AF" w:rsidRDefault="00E516AF">
      <w:r>
        <w:separator/>
      </w:r>
    </w:p>
  </w:footnote>
  <w:footnote w:type="continuationSeparator" w:id="0">
    <w:p w:rsidR="00E516AF" w:rsidRDefault="00E516AF">
      <w:r>
        <w:continuationSeparator/>
      </w:r>
    </w:p>
  </w:footnote>
  <w:footnote w:id="1">
    <w:p w:rsidR="0050734D" w:rsidRPr="00CC5E44" w:rsidRDefault="0050734D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:rsidR="0050734D" w:rsidRPr="00CC5E44" w:rsidRDefault="0050734D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:rsidR="0050734D" w:rsidRPr="00CC5E44" w:rsidRDefault="0050734D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:rsidR="0050734D" w:rsidRPr="00CC5E44" w:rsidRDefault="0050734D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CC5E44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:rsidR="0050734D" w:rsidRPr="00CC5E44" w:rsidRDefault="0050734D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:rsidR="0050734D" w:rsidRPr="00CC5E44" w:rsidRDefault="0050734D" w:rsidP="00B93EF8">
      <w:pPr>
        <w:pStyle w:val="NormalnyWeb"/>
        <w:spacing w:before="0" w:beforeAutospacing="0" w:after="0" w:afterAutospacing="0"/>
        <w:ind w:left="142" w:hanging="142"/>
        <w:jc w:val="both"/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CC5E44">
        <w:rPr>
          <w:rFonts w:ascii="Palatino Linotype" w:hAnsi="Palatino Linotype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CC5E44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:rsidR="0050734D" w:rsidRPr="00CC5E44" w:rsidRDefault="0050734D" w:rsidP="00B93EF8">
      <w:pPr>
        <w:pStyle w:val="NormalnyWeb"/>
        <w:spacing w:before="0" w:beforeAutospacing="0" w:after="0"/>
        <w:ind w:left="142" w:hanging="142"/>
        <w:jc w:val="both"/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hAnsi="Palatino Linotype"/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50734D" w:rsidRPr="00CC5E44" w:rsidRDefault="0050734D" w:rsidP="00351656">
      <w:pPr>
        <w:pStyle w:val="Tekstprzypisudolneg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Jeżeli Wykonawca, wykazując spełnianie warunku udziału w postępowaniu </w:t>
      </w:r>
      <w:r w:rsidRPr="00CC5E44">
        <w:rPr>
          <w:rFonts w:ascii="Cambria" w:eastAsia="Trebuchet MS" w:hAnsi="Cambria"/>
          <w:b/>
          <w:sz w:val="14"/>
          <w:szCs w:val="1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wiedzy i doświadczenia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 na zasobach innych podmiotów na zasadach określonych w art. 22a PZP niezbędne jest powołanie się na udział podmiotu trzeciego w wykonaniu zamówienia. (Tak m.in. wyrok Krajowej Izby Odwoławczej z dnia 8 maja 2013 r. (KIO 953/13), w którym Izba stanęła na stanowisku, że udział podmiotu trzeciego jest konieczny. Zgodnie z ww. wyrokiem - "</w:t>
      </w:r>
      <w:r w:rsidRPr="00CC5E44">
        <w:rPr>
          <w:rFonts w:ascii="Cambria" w:eastAsia="Trebuchet MS" w:hAnsi="Cambria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mieć na uwadze, iż doświadczenie nie stanowi dobra, które może być przedmiotem samodzielnego obrotu.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Cambria" w:eastAsia="Trebuchet MS" w:hAnsi="Cambria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Doświadczenie stanowi składnik przedsiębiorstwa w znaczeniu przedmiotowym i dzieli byt prawny takiego przedsiębiorstwa (arg. z art. 551 i art. 552 k.c.). Nie jest zatem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 podmiotu trzeciego w wykonaniu zamówienia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4D" w:rsidRDefault="0050734D" w:rsidP="00CA1B32">
    <w:pPr>
      <w:pStyle w:val="Nagwek"/>
      <w:jc w:val="center"/>
    </w:pPr>
    <w:r w:rsidRPr="00F338FF">
      <w:rPr>
        <w:noProof/>
        <w:color w:val="008000"/>
      </w:rPr>
      <w:drawing>
        <wp:inline distT="0" distB="0" distL="0" distR="0">
          <wp:extent cx="6176010" cy="6578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0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34D" w:rsidRDefault="005073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50BF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51A1648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3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7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4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9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30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FE300C"/>
    <w:multiLevelType w:val="hybridMultilevel"/>
    <w:tmpl w:val="0ECCE5EA"/>
    <w:lvl w:ilvl="0" w:tplc="0415000F">
      <w:start w:val="1"/>
      <w:numFmt w:val="decimal"/>
      <w:lvlText w:val="%1."/>
      <w:lvlJc w:val="left"/>
      <w:pPr>
        <w:ind w:left="913" w:hanging="360"/>
      </w:p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33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4222B12"/>
    <w:multiLevelType w:val="hybridMultilevel"/>
    <w:tmpl w:val="04581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5EF5222"/>
    <w:multiLevelType w:val="hybridMultilevel"/>
    <w:tmpl w:val="2F901B84"/>
    <w:lvl w:ilvl="0" w:tplc="09E639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0742101B"/>
    <w:multiLevelType w:val="hybridMultilevel"/>
    <w:tmpl w:val="1A767A12"/>
    <w:lvl w:ilvl="0" w:tplc="4CE8F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A440DF"/>
    <w:multiLevelType w:val="hybridMultilevel"/>
    <w:tmpl w:val="C09CC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82517CC"/>
    <w:multiLevelType w:val="hybridMultilevel"/>
    <w:tmpl w:val="3E581C88"/>
    <w:lvl w:ilvl="0" w:tplc="3282F1A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303DB3"/>
    <w:multiLevelType w:val="hybridMultilevel"/>
    <w:tmpl w:val="E37EDA70"/>
    <w:lvl w:ilvl="0" w:tplc="8A267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4A22DE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09571076"/>
    <w:multiLevelType w:val="hybridMultilevel"/>
    <w:tmpl w:val="34364480"/>
    <w:lvl w:ilvl="0" w:tplc="7720852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0F584E7A"/>
    <w:multiLevelType w:val="hybridMultilevel"/>
    <w:tmpl w:val="BC72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C941BE"/>
    <w:multiLevelType w:val="hybridMultilevel"/>
    <w:tmpl w:val="AF4A5F5A"/>
    <w:lvl w:ilvl="0" w:tplc="16087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5F4953"/>
    <w:multiLevelType w:val="hybridMultilevel"/>
    <w:tmpl w:val="433E2006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24C244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0" w15:restartNumberingAfterBreak="0">
    <w:nsid w:val="10D975FA"/>
    <w:multiLevelType w:val="multilevel"/>
    <w:tmpl w:val="8670F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112D1DA0"/>
    <w:multiLevelType w:val="hybridMultilevel"/>
    <w:tmpl w:val="B1CC82C0"/>
    <w:lvl w:ilvl="0" w:tplc="798083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7414C1"/>
    <w:multiLevelType w:val="hybridMultilevel"/>
    <w:tmpl w:val="CC2C7004"/>
    <w:lvl w:ilvl="0" w:tplc="1B9A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2A86B80"/>
    <w:multiLevelType w:val="hybridMultilevel"/>
    <w:tmpl w:val="D86C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32937C1"/>
    <w:multiLevelType w:val="hybridMultilevel"/>
    <w:tmpl w:val="5C40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7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58" w15:restartNumberingAfterBreak="0">
    <w:nsid w:val="18F9442B"/>
    <w:multiLevelType w:val="hybridMultilevel"/>
    <w:tmpl w:val="BC10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9AD2C2E"/>
    <w:multiLevelType w:val="hybridMultilevel"/>
    <w:tmpl w:val="EAF8B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1A777A74"/>
    <w:multiLevelType w:val="hybridMultilevel"/>
    <w:tmpl w:val="C0E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2ED200A"/>
    <w:multiLevelType w:val="hybridMultilevel"/>
    <w:tmpl w:val="AB902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CA4819"/>
    <w:multiLevelType w:val="hybridMultilevel"/>
    <w:tmpl w:val="62DC0DDA"/>
    <w:lvl w:ilvl="0" w:tplc="A5D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271E5AC6"/>
    <w:multiLevelType w:val="hybridMultilevel"/>
    <w:tmpl w:val="EAF8B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0" w15:restartNumberingAfterBreak="0">
    <w:nsid w:val="29E155AA"/>
    <w:multiLevelType w:val="hybridMultilevel"/>
    <w:tmpl w:val="1A66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36046F"/>
    <w:multiLevelType w:val="hybridMultilevel"/>
    <w:tmpl w:val="8848C096"/>
    <w:lvl w:ilvl="0" w:tplc="16087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B29770B"/>
    <w:multiLevelType w:val="hybridMultilevel"/>
    <w:tmpl w:val="BC10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711621"/>
    <w:multiLevelType w:val="hybridMultilevel"/>
    <w:tmpl w:val="4F026C1C"/>
    <w:lvl w:ilvl="0" w:tplc="FD82E9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DF42F8E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2F464394"/>
    <w:multiLevelType w:val="hybridMultilevel"/>
    <w:tmpl w:val="AE52EC2E"/>
    <w:lvl w:ilvl="0" w:tplc="AD58A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9E353E"/>
    <w:multiLevelType w:val="hybridMultilevel"/>
    <w:tmpl w:val="857ED002"/>
    <w:lvl w:ilvl="0" w:tplc="1B9A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 w15:restartNumberingAfterBreak="0">
    <w:nsid w:val="32D26C46"/>
    <w:multiLevelType w:val="hybridMultilevel"/>
    <w:tmpl w:val="1B862946"/>
    <w:lvl w:ilvl="0" w:tplc="12E2D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33B27A5F"/>
    <w:multiLevelType w:val="hybridMultilevel"/>
    <w:tmpl w:val="AAAE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4" w15:restartNumberingAfterBreak="0">
    <w:nsid w:val="38E85CEF"/>
    <w:multiLevelType w:val="hybridMultilevel"/>
    <w:tmpl w:val="28C2109E"/>
    <w:lvl w:ilvl="0" w:tplc="0415000F">
      <w:start w:val="1"/>
      <w:numFmt w:val="decimal"/>
      <w:lvlText w:val="%1."/>
      <w:lvlJc w:val="left"/>
      <w:pPr>
        <w:ind w:left="913" w:hanging="360"/>
      </w:p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5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B8F2F9F"/>
    <w:multiLevelType w:val="hybridMultilevel"/>
    <w:tmpl w:val="7BF4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8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9" w15:restartNumberingAfterBreak="0">
    <w:nsid w:val="3CF4289A"/>
    <w:multiLevelType w:val="hybridMultilevel"/>
    <w:tmpl w:val="A0C087EA"/>
    <w:lvl w:ilvl="0" w:tplc="6D5A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D367C3F"/>
    <w:multiLevelType w:val="hybridMultilevel"/>
    <w:tmpl w:val="AF48EEFC"/>
    <w:lvl w:ilvl="0" w:tplc="0415000F">
      <w:start w:val="1"/>
      <w:numFmt w:val="decimal"/>
      <w:lvlText w:val="%1.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91" w15:restartNumberingAfterBreak="0">
    <w:nsid w:val="3DEE1770"/>
    <w:multiLevelType w:val="hybridMultilevel"/>
    <w:tmpl w:val="A58C91D8"/>
    <w:lvl w:ilvl="0" w:tplc="16087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1E333F"/>
    <w:multiLevelType w:val="multilevel"/>
    <w:tmpl w:val="8670F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3E255A7B"/>
    <w:multiLevelType w:val="hybridMultilevel"/>
    <w:tmpl w:val="DF682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08F6EC0"/>
    <w:multiLevelType w:val="hybridMultilevel"/>
    <w:tmpl w:val="8592BDA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410E02BA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  <w:b w:val="0"/>
        <w:i w:val="0"/>
        <w:sz w:val="19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6" w15:restartNumberingAfterBreak="0">
    <w:nsid w:val="410F199D"/>
    <w:multiLevelType w:val="hybridMultilevel"/>
    <w:tmpl w:val="B07AB1DC"/>
    <w:lvl w:ilvl="0" w:tplc="6D5A7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1D09E5"/>
    <w:multiLevelType w:val="hybridMultilevel"/>
    <w:tmpl w:val="7F9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2B32134"/>
    <w:multiLevelType w:val="hybridMultilevel"/>
    <w:tmpl w:val="736A0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 w15:restartNumberingAfterBreak="0">
    <w:nsid w:val="4743227E"/>
    <w:multiLevelType w:val="hybridMultilevel"/>
    <w:tmpl w:val="4E92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7721300"/>
    <w:multiLevelType w:val="hybridMultilevel"/>
    <w:tmpl w:val="37DAFEF6"/>
    <w:lvl w:ilvl="0" w:tplc="A5D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88023DF"/>
    <w:multiLevelType w:val="hybridMultilevel"/>
    <w:tmpl w:val="D0E43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DF4C47"/>
    <w:multiLevelType w:val="hybridMultilevel"/>
    <w:tmpl w:val="4426C8DC"/>
    <w:lvl w:ilvl="0" w:tplc="1B9A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06" w15:restartNumberingAfterBreak="0">
    <w:nsid w:val="492A159A"/>
    <w:multiLevelType w:val="hybridMultilevel"/>
    <w:tmpl w:val="E7AE9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9DA7AC2"/>
    <w:multiLevelType w:val="hybridMultilevel"/>
    <w:tmpl w:val="38B27BDE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B605F5F"/>
    <w:multiLevelType w:val="hybridMultilevel"/>
    <w:tmpl w:val="F46A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0" w15:restartNumberingAfterBreak="0">
    <w:nsid w:val="4D3A7C9D"/>
    <w:multiLevelType w:val="hybridMultilevel"/>
    <w:tmpl w:val="4E92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D4056B8"/>
    <w:multiLevelType w:val="hybridMultilevel"/>
    <w:tmpl w:val="EBF81A2A"/>
    <w:lvl w:ilvl="0" w:tplc="7A0486C4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D7553E8"/>
    <w:multiLevelType w:val="hybridMultilevel"/>
    <w:tmpl w:val="6BB0C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0A45AA9"/>
    <w:multiLevelType w:val="hybridMultilevel"/>
    <w:tmpl w:val="A9060016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4" w15:restartNumberingAfterBreak="0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52525D3A"/>
    <w:multiLevelType w:val="hybridMultilevel"/>
    <w:tmpl w:val="E52C46B4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412055B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7" w15:restartNumberingAfterBreak="0">
    <w:nsid w:val="557F3264"/>
    <w:multiLevelType w:val="hybridMultilevel"/>
    <w:tmpl w:val="7F9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9E3779"/>
    <w:multiLevelType w:val="hybridMultilevel"/>
    <w:tmpl w:val="E92CF012"/>
    <w:lvl w:ilvl="0" w:tplc="7398F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094615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9" w15:restartNumberingAfterBreak="0">
    <w:nsid w:val="57D435CA"/>
    <w:multiLevelType w:val="hybridMultilevel"/>
    <w:tmpl w:val="959600BC"/>
    <w:lvl w:ilvl="0" w:tplc="12E2D6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57E93D3A"/>
    <w:multiLevelType w:val="hybridMultilevel"/>
    <w:tmpl w:val="555ABCBA"/>
    <w:lvl w:ilvl="0" w:tplc="CC56B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BE640F5"/>
    <w:multiLevelType w:val="hybridMultilevel"/>
    <w:tmpl w:val="A222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B05408">
      <w:start w:val="10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C684537"/>
    <w:multiLevelType w:val="hybridMultilevel"/>
    <w:tmpl w:val="1ACEA810"/>
    <w:lvl w:ilvl="0" w:tplc="09E63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CC36CD2"/>
    <w:multiLevelType w:val="hybridMultilevel"/>
    <w:tmpl w:val="DD803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4D26B1"/>
    <w:multiLevelType w:val="hybridMultilevel"/>
    <w:tmpl w:val="2250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E803121"/>
    <w:multiLevelType w:val="hybridMultilevel"/>
    <w:tmpl w:val="AAC85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CE96F0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5F173DE3"/>
    <w:multiLevelType w:val="hybridMultilevel"/>
    <w:tmpl w:val="CFE0556E"/>
    <w:lvl w:ilvl="0" w:tplc="6D5A7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FC95C2C"/>
    <w:multiLevelType w:val="hybridMultilevel"/>
    <w:tmpl w:val="B4BE5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0C06C1"/>
    <w:multiLevelType w:val="hybridMultilevel"/>
    <w:tmpl w:val="03AC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1302C53"/>
    <w:multiLevelType w:val="hybridMultilevel"/>
    <w:tmpl w:val="3DF66232"/>
    <w:lvl w:ilvl="0" w:tplc="E0E67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3934E09"/>
    <w:multiLevelType w:val="hybridMultilevel"/>
    <w:tmpl w:val="F984DA48"/>
    <w:lvl w:ilvl="0" w:tplc="1B9A3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3E47250"/>
    <w:multiLevelType w:val="hybridMultilevel"/>
    <w:tmpl w:val="0240A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B05408">
      <w:start w:val="10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4044171"/>
    <w:multiLevelType w:val="hybridMultilevel"/>
    <w:tmpl w:val="AE9E752C"/>
    <w:lvl w:ilvl="0" w:tplc="1B9A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138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9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0" w15:restartNumberingAfterBreak="0">
    <w:nsid w:val="69C91DB6"/>
    <w:multiLevelType w:val="hybridMultilevel"/>
    <w:tmpl w:val="A222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B05408">
      <w:start w:val="10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AF34307"/>
    <w:multiLevelType w:val="hybridMultilevel"/>
    <w:tmpl w:val="472AA77A"/>
    <w:lvl w:ilvl="0" w:tplc="A5D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89123A"/>
    <w:multiLevelType w:val="hybridMultilevel"/>
    <w:tmpl w:val="F89C1BDE"/>
    <w:lvl w:ilvl="0" w:tplc="1B9A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D842A3"/>
    <w:multiLevelType w:val="hybridMultilevel"/>
    <w:tmpl w:val="DFCE6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E9929B9"/>
    <w:multiLevelType w:val="hybridMultilevel"/>
    <w:tmpl w:val="CEDA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F253CD9"/>
    <w:multiLevelType w:val="hybridMultilevel"/>
    <w:tmpl w:val="7F569762"/>
    <w:lvl w:ilvl="0" w:tplc="E5AED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527C6E"/>
    <w:multiLevelType w:val="hybridMultilevel"/>
    <w:tmpl w:val="A5C05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BC159A"/>
    <w:multiLevelType w:val="hybridMultilevel"/>
    <w:tmpl w:val="D2F0B7C6"/>
    <w:lvl w:ilvl="0" w:tplc="AD58A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4397616"/>
    <w:multiLevelType w:val="hybridMultilevel"/>
    <w:tmpl w:val="E08870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5201A71"/>
    <w:multiLevelType w:val="hybridMultilevel"/>
    <w:tmpl w:val="477CB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5A05ED7"/>
    <w:multiLevelType w:val="hybridMultilevel"/>
    <w:tmpl w:val="1DA0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EE734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282F1A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212863"/>
    <w:multiLevelType w:val="hybridMultilevel"/>
    <w:tmpl w:val="F46A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A15919"/>
    <w:multiLevelType w:val="hybridMultilevel"/>
    <w:tmpl w:val="C3A4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7E8467C"/>
    <w:multiLevelType w:val="hybridMultilevel"/>
    <w:tmpl w:val="924E6394"/>
    <w:lvl w:ilvl="0" w:tplc="6D5A7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8B62191"/>
    <w:multiLevelType w:val="hybridMultilevel"/>
    <w:tmpl w:val="BED2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9020E05"/>
    <w:multiLevelType w:val="hybridMultilevel"/>
    <w:tmpl w:val="F792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B6E7F2A"/>
    <w:multiLevelType w:val="hybridMultilevel"/>
    <w:tmpl w:val="708C2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FC45C20"/>
    <w:multiLevelType w:val="hybridMultilevel"/>
    <w:tmpl w:val="07D85954"/>
    <w:lvl w:ilvl="0" w:tplc="A5D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8"/>
  </w:num>
  <w:num w:numId="2">
    <w:abstractNumId w:val="151"/>
  </w:num>
  <w:num w:numId="3">
    <w:abstractNumId w:val="37"/>
  </w:num>
  <w:num w:numId="4">
    <w:abstractNumId w:val="87"/>
  </w:num>
  <w:num w:numId="5">
    <w:abstractNumId w:val="107"/>
  </w:num>
  <w:num w:numId="6">
    <w:abstractNumId w:val="147"/>
  </w:num>
  <w:num w:numId="7">
    <w:abstractNumId w:val="121"/>
  </w:num>
  <w:num w:numId="8">
    <w:abstractNumId w:val="64"/>
  </w:num>
  <w:num w:numId="9">
    <w:abstractNumId w:val="95"/>
  </w:num>
  <w:num w:numId="10">
    <w:abstractNumId w:val="94"/>
  </w:num>
  <w:num w:numId="11">
    <w:abstractNumId w:val="62"/>
  </w:num>
  <w:num w:numId="12">
    <w:abstractNumId w:val="45"/>
  </w:num>
  <w:num w:numId="13">
    <w:abstractNumId w:val="63"/>
  </w:num>
  <w:num w:numId="14">
    <w:abstractNumId w:val="83"/>
  </w:num>
  <w:num w:numId="15">
    <w:abstractNumId w:val="105"/>
  </w:num>
  <w:num w:numId="16">
    <w:abstractNumId w:val="67"/>
  </w:num>
  <w:num w:numId="17">
    <w:abstractNumId w:val="55"/>
  </w:num>
  <w:num w:numId="18">
    <w:abstractNumId w:val="118"/>
  </w:num>
  <w:num w:numId="19">
    <w:abstractNumId w:val="33"/>
  </w:num>
  <w:num w:numId="20">
    <w:abstractNumId w:val="130"/>
  </w:num>
  <w:num w:numId="21">
    <w:abstractNumId w:val="115"/>
  </w:num>
  <w:num w:numId="22">
    <w:abstractNumId w:val="139"/>
  </w:num>
  <w:num w:numId="23">
    <w:abstractNumId w:val="29"/>
  </w:num>
  <w:num w:numId="24">
    <w:abstractNumId w:val="69"/>
  </w:num>
  <w:num w:numId="25">
    <w:abstractNumId w:val="122"/>
  </w:num>
  <w:num w:numId="26">
    <w:abstractNumId w:val="73"/>
  </w:num>
  <w:num w:numId="27">
    <w:abstractNumId w:val="85"/>
  </w:num>
  <w:num w:numId="28">
    <w:abstractNumId w:val="35"/>
  </w:num>
  <w:num w:numId="29">
    <w:abstractNumId w:val="161"/>
  </w:num>
  <w:num w:numId="30">
    <w:abstractNumId w:val="1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31">
    <w:abstractNumId w:val="56"/>
  </w:num>
  <w:num w:numId="32">
    <w:abstractNumId w:val="145"/>
  </w:num>
  <w:num w:numId="33">
    <w:abstractNumId w:val="88"/>
  </w:num>
  <w:num w:numId="34">
    <w:abstractNumId w:val="74"/>
  </w:num>
  <w:num w:numId="35">
    <w:abstractNumId w:val="141"/>
  </w:num>
  <w:num w:numId="36">
    <w:abstractNumId w:val="137"/>
  </w:num>
  <w:num w:numId="37">
    <w:abstractNumId w:val="57"/>
  </w:num>
  <w:num w:numId="38">
    <w:abstractNumId w:val="47"/>
  </w:num>
  <w:num w:numId="39">
    <w:abstractNumId w:val="152"/>
  </w:num>
  <w:num w:numId="40">
    <w:abstractNumId w:val="60"/>
  </w:num>
  <w:num w:numId="41">
    <w:abstractNumId w:val="80"/>
  </w:num>
  <w:num w:numId="42">
    <w:abstractNumId w:val="102"/>
  </w:num>
  <w:num w:numId="43">
    <w:abstractNumId w:val="93"/>
  </w:num>
  <w:num w:numId="44">
    <w:abstractNumId w:val="42"/>
  </w:num>
  <w:num w:numId="45">
    <w:abstractNumId w:val="98"/>
  </w:num>
  <w:num w:numId="46">
    <w:abstractNumId w:val="127"/>
  </w:num>
  <w:num w:numId="47">
    <w:abstractNumId w:val="126"/>
  </w:num>
  <w:num w:numId="48">
    <w:abstractNumId w:val="154"/>
  </w:num>
  <w:num w:numId="49">
    <w:abstractNumId w:val="68"/>
  </w:num>
  <w:num w:numId="50">
    <w:abstractNumId w:val="70"/>
  </w:num>
  <w:num w:numId="51">
    <w:abstractNumId w:val="148"/>
  </w:num>
  <w:num w:numId="52">
    <w:abstractNumId w:val="140"/>
  </w:num>
  <w:num w:numId="53">
    <w:abstractNumId w:val="135"/>
  </w:num>
  <w:num w:numId="54">
    <w:abstractNumId w:val="123"/>
  </w:num>
  <w:num w:numId="55">
    <w:abstractNumId w:val="81"/>
  </w:num>
  <w:num w:numId="56">
    <w:abstractNumId w:val="128"/>
  </w:num>
  <w:num w:numId="57">
    <w:abstractNumId w:val="44"/>
  </w:num>
  <w:num w:numId="58">
    <w:abstractNumId w:val="112"/>
  </w:num>
  <w:num w:numId="59">
    <w:abstractNumId w:val="158"/>
  </w:num>
  <w:num w:numId="60">
    <w:abstractNumId w:val="113"/>
  </w:num>
  <w:num w:numId="61">
    <w:abstractNumId w:val="51"/>
  </w:num>
  <w:num w:numId="62">
    <w:abstractNumId w:val="75"/>
  </w:num>
  <w:num w:numId="63">
    <w:abstractNumId w:val="114"/>
  </w:num>
  <w:num w:numId="64">
    <w:abstractNumId w:val="0"/>
  </w:num>
  <w:num w:numId="65">
    <w:abstractNumId w:val="132"/>
  </w:num>
  <w:num w:numId="66">
    <w:abstractNumId w:val="156"/>
  </w:num>
  <w:num w:numId="67">
    <w:abstractNumId w:val="40"/>
  </w:num>
  <w:num w:numId="68">
    <w:abstractNumId w:val="54"/>
  </w:num>
  <w:num w:numId="69">
    <w:abstractNumId w:val="117"/>
  </w:num>
  <w:num w:numId="70">
    <w:abstractNumId w:val="97"/>
  </w:num>
  <w:num w:numId="71">
    <w:abstractNumId w:val="58"/>
  </w:num>
  <w:num w:numId="72">
    <w:abstractNumId w:val="61"/>
  </w:num>
  <w:num w:numId="73">
    <w:abstractNumId w:val="108"/>
  </w:num>
  <w:num w:numId="74">
    <w:abstractNumId w:val="153"/>
  </w:num>
  <w:num w:numId="75">
    <w:abstractNumId w:val="53"/>
  </w:num>
  <w:num w:numId="76">
    <w:abstractNumId w:val="72"/>
  </w:num>
  <w:num w:numId="77">
    <w:abstractNumId w:val="84"/>
  </w:num>
  <w:num w:numId="78">
    <w:abstractNumId w:val="32"/>
  </w:num>
  <w:num w:numId="79">
    <w:abstractNumId w:val="149"/>
  </w:num>
  <w:num w:numId="80">
    <w:abstractNumId w:val="144"/>
  </w:num>
  <w:num w:numId="81">
    <w:abstractNumId w:val="159"/>
  </w:num>
  <w:num w:numId="82">
    <w:abstractNumId w:val="103"/>
  </w:num>
  <w:num w:numId="83">
    <w:abstractNumId w:val="86"/>
  </w:num>
  <w:num w:numId="84">
    <w:abstractNumId w:val="146"/>
  </w:num>
  <w:num w:numId="85">
    <w:abstractNumId w:val="110"/>
  </w:num>
  <w:num w:numId="86">
    <w:abstractNumId w:val="100"/>
  </w:num>
  <w:num w:numId="87">
    <w:abstractNumId w:val="160"/>
  </w:num>
  <w:num w:numId="88">
    <w:abstractNumId w:val="155"/>
  </w:num>
  <w:num w:numId="8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5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6"/>
  </w:num>
  <w:num w:numId="127">
    <w:abstractNumId w:val="43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442B"/>
    <w:rsid w:val="00004D90"/>
    <w:rsid w:val="00005E1E"/>
    <w:rsid w:val="00007315"/>
    <w:rsid w:val="00011A02"/>
    <w:rsid w:val="000129B1"/>
    <w:rsid w:val="00012FDD"/>
    <w:rsid w:val="0001366D"/>
    <w:rsid w:val="0001391A"/>
    <w:rsid w:val="00016D82"/>
    <w:rsid w:val="00016DF2"/>
    <w:rsid w:val="000179DE"/>
    <w:rsid w:val="00017C6B"/>
    <w:rsid w:val="00021726"/>
    <w:rsid w:val="00021FAB"/>
    <w:rsid w:val="000227B8"/>
    <w:rsid w:val="00022968"/>
    <w:rsid w:val="00022A71"/>
    <w:rsid w:val="0002465E"/>
    <w:rsid w:val="00026BA9"/>
    <w:rsid w:val="00030833"/>
    <w:rsid w:val="00030ADE"/>
    <w:rsid w:val="00031147"/>
    <w:rsid w:val="0003140F"/>
    <w:rsid w:val="0003153D"/>
    <w:rsid w:val="000325A2"/>
    <w:rsid w:val="000326E3"/>
    <w:rsid w:val="000326E8"/>
    <w:rsid w:val="0003519A"/>
    <w:rsid w:val="00037B35"/>
    <w:rsid w:val="000406B1"/>
    <w:rsid w:val="00042021"/>
    <w:rsid w:val="000439D7"/>
    <w:rsid w:val="00044A30"/>
    <w:rsid w:val="000457CE"/>
    <w:rsid w:val="00045FC8"/>
    <w:rsid w:val="00047F99"/>
    <w:rsid w:val="0005137A"/>
    <w:rsid w:val="00051ECE"/>
    <w:rsid w:val="00051FE4"/>
    <w:rsid w:val="000520A5"/>
    <w:rsid w:val="00052D8F"/>
    <w:rsid w:val="00053793"/>
    <w:rsid w:val="00053B6A"/>
    <w:rsid w:val="000568C1"/>
    <w:rsid w:val="000572C6"/>
    <w:rsid w:val="00057E56"/>
    <w:rsid w:val="000600C5"/>
    <w:rsid w:val="00061750"/>
    <w:rsid w:val="0006321B"/>
    <w:rsid w:val="00065C70"/>
    <w:rsid w:val="00070ADE"/>
    <w:rsid w:val="000717F2"/>
    <w:rsid w:val="000720BB"/>
    <w:rsid w:val="00072B3D"/>
    <w:rsid w:val="00073921"/>
    <w:rsid w:val="00074629"/>
    <w:rsid w:val="0007472B"/>
    <w:rsid w:val="00074772"/>
    <w:rsid w:val="0007485D"/>
    <w:rsid w:val="00076B3E"/>
    <w:rsid w:val="00077164"/>
    <w:rsid w:val="00080011"/>
    <w:rsid w:val="00080D2B"/>
    <w:rsid w:val="000862C9"/>
    <w:rsid w:val="0009252A"/>
    <w:rsid w:val="000933F8"/>
    <w:rsid w:val="00095822"/>
    <w:rsid w:val="000A00AA"/>
    <w:rsid w:val="000A2FFD"/>
    <w:rsid w:val="000A3621"/>
    <w:rsid w:val="000A431E"/>
    <w:rsid w:val="000A54B5"/>
    <w:rsid w:val="000A5A80"/>
    <w:rsid w:val="000B2243"/>
    <w:rsid w:val="000B3A3F"/>
    <w:rsid w:val="000B6F65"/>
    <w:rsid w:val="000B6F8E"/>
    <w:rsid w:val="000B79C7"/>
    <w:rsid w:val="000C03B0"/>
    <w:rsid w:val="000C069B"/>
    <w:rsid w:val="000C0E44"/>
    <w:rsid w:val="000C22E9"/>
    <w:rsid w:val="000C6C2A"/>
    <w:rsid w:val="000C7870"/>
    <w:rsid w:val="000C7D0A"/>
    <w:rsid w:val="000D11DC"/>
    <w:rsid w:val="000D2354"/>
    <w:rsid w:val="000D28DD"/>
    <w:rsid w:val="000E0C17"/>
    <w:rsid w:val="000E0DA7"/>
    <w:rsid w:val="000E2A91"/>
    <w:rsid w:val="000E2FB9"/>
    <w:rsid w:val="000E5FE1"/>
    <w:rsid w:val="000E6E28"/>
    <w:rsid w:val="000E7963"/>
    <w:rsid w:val="000F122A"/>
    <w:rsid w:val="000F2646"/>
    <w:rsid w:val="000F3093"/>
    <w:rsid w:val="000F43B2"/>
    <w:rsid w:val="000F504B"/>
    <w:rsid w:val="000F588C"/>
    <w:rsid w:val="000F6AD1"/>
    <w:rsid w:val="000F6BA0"/>
    <w:rsid w:val="000F7239"/>
    <w:rsid w:val="00100D2D"/>
    <w:rsid w:val="00101ECC"/>
    <w:rsid w:val="00104A86"/>
    <w:rsid w:val="00107AAC"/>
    <w:rsid w:val="00111276"/>
    <w:rsid w:val="001113B2"/>
    <w:rsid w:val="0011185A"/>
    <w:rsid w:val="00112609"/>
    <w:rsid w:val="0011355A"/>
    <w:rsid w:val="00114848"/>
    <w:rsid w:val="00114CC9"/>
    <w:rsid w:val="00116352"/>
    <w:rsid w:val="001177A7"/>
    <w:rsid w:val="0011784D"/>
    <w:rsid w:val="00117E86"/>
    <w:rsid w:val="001222A0"/>
    <w:rsid w:val="0012345D"/>
    <w:rsid w:val="00126BCA"/>
    <w:rsid w:val="0012705D"/>
    <w:rsid w:val="001274FD"/>
    <w:rsid w:val="001277A8"/>
    <w:rsid w:val="0013397E"/>
    <w:rsid w:val="00134431"/>
    <w:rsid w:val="00136818"/>
    <w:rsid w:val="0013683D"/>
    <w:rsid w:val="001371E6"/>
    <w:rsid w:val="001377DA"/>
    <w:rsid w:val="0014033D"/>
    <w:rsid w:val="001422D0"/>
    <w:rsid w:val="00142355"/>
    <w:rsid w:val="00146B6A"/>
    <w:rsid w:val="0014785C"/>
    <w:rsid w:val="00150CE5"/>
    <w:rsid w:val="0015117B"/>
    <w:rsid w:val="00151E40"/>
    <w:rsid w:val="001532A6"/>
    <w:rsid w:val="001536C6"/>
    <w:rsid w:val="00153D75"/>
    <w:rsid w:val="00154D2E"/>
    <w:rsid w:val="0015506F"/>
    <w:rsid w:val="00161471"/>
    <w:rsid w:val="001629E4"/>
    <w:rsid w:val="00164245"/>
    <w:rsid w:val="001652EF"/>
    <w:rsid w:val="00165517"/>
    <w:rsid w:val="00165754"/>
    <w:rsid w:val="00165FEB"/>
    <w:rsid w:val="001661DD"/>
    <w:rsid w:val="00166397"/>
    <w:rsid w:val="00170D98"/>
    <w:rsid w:val="00173B86"/>
    <w:rsid w:val="00173BBD"/>
    <w:rsid w:val="00173F43"/>
    <w:rsid w:val="001745FF"/>
    <w:rsid w:val="00180BF3"/>
    <w:rsid w:val="00181148"/>
    <w:rsid w:val="00182C3D"/>
    <w:rsid w:val="0018469A"/>
    <w:rsid w:val="00187369"/>
    <w:rsid w:val="00191DA4"/>
    <w:rsid w:val="00193933"/>
    <w:rsid w:val="00194216"/>
    <w:rsid w:val="0019446C"/>
    <w:rsid w:val="0019615A"/>
    <w:rsid w:val="00197FC6"/>
    <w:rsid w:val="001A0912"/>
    <w:rsid w:val="001A0F5B"/>
    <w:rsid w:val="001A1CC0"/>
    <w:rsid w:val="001A252B"/>
    <w:rsid w:val="001A2ECF"/>
    <w:rsid w:val="001A347F"/>
    <w:rsid w:val="001A50D4"/>
    <w:rsid w:val="001A53A4"/>
    <w:rsid w:val="001A577F"/>
    <w:rsid w:val="001A66A7"/>
    <w:rsid w:val="001A7381"/>
    <w:rsid w:val="001A7A40"/>
    <w:rsid w:val="001B052B"/>
    <w:rsid w:val="001B2DFB"/>
    <w:rsid w:val="001B3AE6"/>
    <w:rsid w:val="001B4259"/>
    <w:rsid w:val="001B601D"/>
    <w:rsid w:val="001B7193"/>
    <w:rsid w:val="001C3B18"/>
    <w:rsid w:val="001C5128"/>
    <w:rsid w:val="001C5815"/>
    <w:rsid w:val="001C5EA5"/>
    <w:rsid w:val="001C6272"/>
    <w:rsid w:val="001C63A2"/>
    <w:rsid w:val="001C6A67"/>
    <w:rsid w:val="001D1C12"/>
    <w:rsid w:val="001D2533"/>
    <w:rsid w:val="001D35F8"/>
    <w:rsid w:val="001D3DB7"/>
    <w:rsid w:val="001D412C"/>
    <w:rsid w:val="001D43B4"/>
    <w:rsid w:val="001D739F"/>
    <w:rsid w:val="001D780C"/>
    <w:rsid w:val="001D7AC1"/>
    <w:rsid w:val="001E1AB7"/>
    <w:rsid w:val="001E1F0A"/>
    <w:rsid w:val="001E3B07"/>
    <w:rsid w:val="001E400A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3E2"/>
    <w:rsid w:val="001F6759"/>
    <w:rsid w:val="002012D1"/>
    <w:rsid w:val="00202DDA"/>
    <w:rsid w:val="002036F8"/>
    <w:rsid w:val="00203C21"/>
    <w:rsid w:val="0020546C"/>
    <w:rsid w:val="0021160C"/>
    <w:rsid w:val="00211C44"/>
    <w:rsid w:val="00211F21"/>
    <w:rsid w:val="002121F0"/>
    <w:rsid w:val="002130AB"/>
    <w:rsid w:val="00213F30"/>
    <w:rsid w:val="00214695"/>
    <w:rsid w:val="00216074"/>
    <w:rsid w:val="00216B54"/>
    <w:rsid w:val="00220623"/>
    <w:rsid w:val="00220DBC"/>
    <w:rsid w:val="00221D9E"/>
    <w:rsid w:val="002224C7"/>
    <w:rsid w:val="00223FB1"/>
    <w:rsid w:val="00224095"/>
    <w:rsid w:val="002244EA"/>
    <w:rsid w:val="002262E0"/>
    <w:rsid w:val="0022794B"/>
    <w:rsid w:val="0023051C"/>
    <w:rsid w:val="00230F52"/>
    <w:rsid w:val="0023148C"/>
    <w:rsid w:val="002328E4"/>
    <w:rsid w:val="00233B90"/>
    <w:rsid w:val="00233CC6"/>
    <w:rsid w:val="00233F36"/>
    <w:rsid w:val="00234456"/>
    <w:rsid w:val="00235429"/>
    <w:rsid w:val="002367CE"/>
    <w:rsid w:val="00237B48"/>
    <w:rsid w:val="00242154"/>
    <w:rsid w:val="0024259E"/>
    <w:rsid w:val="002428AF"/>
    <w:rsid w:val="00244409"/>
    <w:rsid w:val="00245C75"/>
    <w:rsid w:val="0024791D"/>
    <w:rsid w:val="00247C69"/>
    <w:rsid w:val="00250BB0"/>
    <w:rsid w:val="0025166C"/>
    <w:rsid w:val="0025548D"/>
    <w:rsid w:val="00256065"/>
    <w:rsid w:val="00256D37"/>
    <w:rsid w:val="002575BA"/>
    <w:rsid w:val="00257847"/>
    <w:rsid w:val="0026312D"/>
    <w:rsid w:val="00264447"/>
    <w:rsid w:val="00266A93"/>
    <w:rsid w:val="0027029F"/>
    <w:rsid w:val="00270461"/>
    <w:rsid w:val="00271191"/>
    <w:rsid w:val="00273007"/>
    <w:rsid w:val="00275064"/>
    <w:rsid w:val="00276CA1"/>
    <w:rsid w:val="00277F21"/>
    <w:rsid w:val="0028093D"/>
    <w:rsid w:val="002819AA"/>
    <w:rsid w:val="00281B1C"/>
    <w:rsid w:val="00281BCA"/>
    <w:rsid w:val="00281E1F"/>
    <w:rsid w:val="00281F17"/>
    <w:rsid w:val="00282620"/>
    <w:rsid w:val="00284AAD"/>
    <w:rsid w:val="00284C26"/>
    <w:rsid w:val="00284C3C"/>
    <w:rsid w:val="0028535E"/>
    <w:rsid w:val="00285E46"/>
    <w:rsid w:val="00285E65"/>
    <w:rsid w:val="0028649E"/>
    <w:rsid w:val="002878EB"/>
    <w:rsid w:val="00290F44"/>
    <w:rsid w:val="00292A8C"/>
    <w:rsid w:val="002951E0"/>
    <w:rsid w:val="0029578A"/>
    <w:rsid w:val="00296811"/>
    <w:rsid w:val="002A0A42"/>
    <w:rsid w:val="002A106B"/>
    <w:rsid w:val="002A1921"/>
    <w:rsid w:val="002A198C"/>
    <w:rsid w:val="002A2097"/>
    <w:rsid w:val="002A2781"/>
    <w:rsid w:val="002A2F6C"/>
    <w:rsid w:val="002A30D8"/>
    <w:rsid w:val="002A36A9"/>
    <w:rsid w:val="002A5CBC"/>
    <w:rsid w:val="002A69AC"/>
    <w:rsid w:val="002B0626"/>
    <w:rsid w:val="002B0D37"/>
    <w:rsid w:val="002B1606"/>
    <w:rsid w:val="002B1B40"/>
    <w:rsid w:val="002B1D72"/>
    <w:rsid w:val="002B216F"/>
    <w:rsid w:val="002B21B4"/>
    <w:rsid w:val="002B260C"/>
    <w:rsid w:val="002B31CA"/>
    <w:rsid w:val="002B47BD"/>
    <w:rsid w:val="002B49EC"/>
    <w:rsid w:val="002B4EE4"/>
    <w:rsid w:val="002B504A"/>
    <w:rsid w:val="002B5823"/>
    <w:rsid w:val="002B7217"/>
    <w:rsid w:val="002C1106"/>
    <w:rsid w:val="002C181C"/>
    <w:rsid w:val="002C2BF9"/>
    <w:rsid w:val="002C36F1"/>
    <w:rsid w:val="002C43F4"/>
    <w:rsid w:val="002C491D"/>
    <w:rsid w:val="002C4E53"/>
    <w:rsid w:val="002C58A2"/>
    <w:rsid w:val="002C5B45"/>
    <w:rsid w:val="002D0CCC"/>
    <w:rsid w:val="002D0EC6"/>
    <w:rsid w:val="002D101F"/>
    <w:rsid w:val="002D1363"/>
    <w:rsid w:val="002D5D7D"/>
    <w:rsid w:val="002E228D"/>
    <w:rsid w:val="002E27FD"/>
    <w:rsid w:val="002E3215"/>
    <w:rsid w:val="002E3FD5"/>
    <w:rsid w:val="002E7B0F"/>
    <w:rsid w:val="002E7CB1"/>
    <w:rsid w:val="002F307B"/>
    <w:rsid w:val="002F32EE"/>
    <w:rsid w:val="002F35AF"/>
    <w:rsid w:val="002F4C9C"/>
    <w:rsid w:val="002F7F9E"/>
    <w:rsid w:val="00300F67"/>
    <w:rsid w:val="003024D0"/>
    <w:rsid w:val="0030267B"/>
    <w:rsid w:val="00303149"/>
    <w:rsid w:val="00303301"/>
    <w:rsid w:val="00304F2D"/>
    <w:rsid w:val="00305AEF"/>
    <w:rsid w:val="00306B58"/>
    <w:rsid w:val="0031032D"/>
    <w:rsid w:val="00312323"/>
    <w:rsid w:val="00313A7F"/>
    <w:rsid w:val="00314B48"/>
    <w:rsid w:val="003173C4"/>
    <w:rsid w:val="003177B9"/>
    <w:rsid w:val="00320036"/>
    <w:rsid w:val="0032053B"/>
    <w:rsid w:val="00321D44"/>
    <w:rsid w:val="00323307"/>
    <w:rsid w:val="0032789A"/>
    <w:rsid w:val="00327F20"/>
    <w:rsid w:val="00330757"/>
    <w:rsid w:val="003317FD"/>
    <w:rsid w:val="0033239E"/>
    <w:rsid w:val="00334CF7"/>
    <w:rsid w:val="00336B1B"/>
    <w:rsid w:val="00337CFF"/>
    <w:rsid w:val="00342212"/>
    <w:rsid w:val="003438A5"/>
    <w:rsid w:val="0034395D"/>
    <w:rsid w:val="00344528"/>
    <w:rsid w:val="00345125"/>
    <w:rsid w:val="003505F3"/>
    <w:rsid w:val="00351656"/>
    <w:rsid w:val="00352899"/>
    <w:rsid w:val="00353B72"/>
    <w:rsid w:val="00353C52"/>
    <w:rsid w:val="003576A1"/>
    <w:rsid w:val="003603B3"/>
    <w:rsid w:val="0036444A"/>
    <w:rsid w:val="00366BA8"/>
    <w:rsid w:val="00366DA8"/>
    <w:rsid w:val="00366F08"/>
    <w:rsid w:val="00367987"/>
    <w:rsid w:val="003714B3"/>
    <w:rsid w:val="00373D81"/>
    <w:rsid w:val="0037743B"/>
    <w:rsid w:val="00377EA1"/>
    <w:rsid w:val="003824F3"/>
    <w:rsid w:val="00382980"/>
    <w:rsid w:val="003836E1"/>
    <w:rsid w:val="00383B2B"/>
    <w:rsid w:val="00383DB6"/>
    <w:rsid w:val="00384BCA"/>
    <w:rsid w:val="00386069"/>
    <w:rsid w:val="003877FF"/>
    <w:rsid w:val="003916E0"/>
    <w:rsid w:val="00393975"/>
    <w:rsid w:val="00395F22"/>
    <w:rsid w:val="0039712B"/>
    <w:rsid w:val="00397B09"/>
    <w:rsid w:val="003A0F44"/>
    <w:rsid w:val="003A2A9B"/>
    <w:rsid w:val="003A37BB"/>
    <w:rsid w:val="003A3889"/>
    <w:rsid w:val="003A3DD0"/>
    <w:rsid w:val="003A429F"/>
    <w:rsid w:val="003A5849"/>
    <w:rsid w:val="003A5BBB"/>
    <w:rsid w:val="003A64A4"/>
    <w:rsid w:val="003A7525"/>
    <w:rsid w:val="003A7D94"/>
    <w:rsid w:val="003B0F34"/>
    <w:rsid w:val="003B1919"/>
    <w:rsid w:val="003B48BF"/>
    <w:rsid w:val="003B5B93"/>
    <w:rsid w:val="003B5BEA"/>
    <w:rsid w:val="003B5E30"/>
    <w:rsid w:val="003B625E"/>
    <w:rsid w:val="003B6539"/>
    <w:rsid w:val="003B74DE"/>
    <w:rsid w:val="003C03E3"/>
    <w:rsid w:val="003C0E70"/>
    <w:rsid w:val="003C158A"/>
    <w:rsid w:val="003C1B2D"/>
    <w:rsid w:val="003C241E"/>
    <w:rsid w:val="003C2734"/>
    <w:rsid w:val="003C2CD0"/>
    <w:rsid w:val="003C3D6C"/>
    <w:rsid w:val="003C3E61"/>
    <w:rsid w:val="003C3EB1"/>
    <w:rsid w:val="003C565A"/>
    <w:rsid w:val="003C6D4C"/>
    <w:rsid w:val="003C6E03"/>
    <w:rsid w:val="003C753B"/>
    <w:rsid w:val="003D1084"/>
    <w:rsid w:val="003D1D25"/>
    <w:rsid w:val="003D2F34"/>
    <w:rsid w:val="003D38EC"/>
    <w:rsid w:val="003D4795"/>
    <w:rsid w:val="003D4FF5"/>
    <w:rsid w:val="003D628E"/>
    <w:rsid w:val="003D69B0"/>
    <w:rsid w:val="003D7212"/>
    <w:rsid w:val="003E03F8"/>
    <w:rsid w:val="003E0867"/>
    <w:rsid w:val="003E116E"/>
    <w:rsid w:val="003E2B85"/>
    <w:rsid w:val="003E2CE4"/>
    <w:rsid w:val="003E4573"/>
    <w:rsid w:val="003E467B"/>
    <w:rsid w:val="003E4787"/>
    <w:rsid w:val="003E5D03"/>
    <w:rsid w:val="003E61CD"/>
    <w:rsid w:val="003E6746"/>
    <w:rsid w:val="003E766D"/>
    <w:rsid w:val="003E7C1E"/>
    <w:rsid w:val="003F02CF"/>
    <w:rsid w:val="003F0A35"/>
    <w:rsid w:val="003F449B"/>
    <w:rsid w:val="003F4516"/>
    <w:rsid w:val="003F5536"/>
    <w:rsid w:val="003F6C14"/>
    <w:rsid w:val="003F7080"/>
    <w:rsid w:val="003F7341"/>
    <w:rsid w:val="00402625"/>
    <w:rsid w:val="00406485"/>
    <w:rsid w:val="00406631"/>
    <w:rsid w:val="0040767B"/>
    <w:rsid w:val="00407ED4"/>
    <w:rsid w:val="00411E20"/>
    <w:rsid w:val="00412ECE"/>
    <w:rsid w:val="00414220"/>
    <w:rsid w:val="0041704E"/>
    <w:rsid w:val="00417A9D"/>
    <w:rsid w:val="00417FE4"/>
    <w:rsid w:val="004200BB"/>
    <w:rsid w:val="00421732"/>
    <w:rsid w:val="0042257F"/>
    <w:rsid w:val="00422D64"/>
    <w:rsid w:val="00424154"/>
    <w:rsid w:val="00427422"/>
    <w:rsid w:val="0043150C"/>
    <w:rsid w:val="00432838"/>
    <w:rsid w:val="00432B52"/>
    <w:rsid w:val="00433D77"/>
    <w:rsid w:val="00434679"/>
    <w:rsid w:val="00435CF3"/>
    <w:rsid w:val="00436B0F"/>
    <w:rsid w:val="00437EBF"/>
    <w:rsid w:val="00443507"/>
    <w:rsid w:val="00443651"/>
    <w:rsid w:val="0044400C"/>
    <w:rsid w:val="004440F7"/>
    <w:rsid w:val="004446DC"/>
    <w:rsid w:val="0044643B"/>
    <w:rsid w:val="00447D6F"/>
    <w:rsid w:val="00450A97"/>
    <w:rsid w:val="00450DC1"/>
    <w:rsid w:val="00451AE8"/>
    <w:rsid w:val="00454645"/>
    <w:rsid w:val="0045493F"/>
    <w:rsid w:val="00457270"/>
    <w:rsid w:val="00457929"/>
    <w:rsid w:val="004626A7"/>
    <w:rsid w:val="00462CC7"/>
    <w:rsid w:val="00464CF5"/>
    <w:rsid w:val="00466075"/>
    <w:rsid w:val="00466DD9"/>
    <w:rsid w:val="004706E7"/>
    <w:rsid w:val="00470C5D"/>
    <w:rsid w:val="00471E23"/>
    <w:rsid w:val="00472B8A"/>
    <w:rsid w:val="00473859"/>
    <w:rsid w:val="00473AE7"/>
    <w:rsid w:val="00473B9A"/>
    <w:rsid w:val="00473C9D"/>
    <w:rsid w:val="00475548"/>
    <w:rsid w:val="00476422"/>
    <w:rsid w:val="00477788"/>
    <w:rsid w:val="00483041"/>
    <w:rsid w:val="00483173"/>
    <w:rsid w:val="00483969"/>
    <w:rsid w:val="00485185"/>
    <w:rsid w:val="00485965"/>
    <w:rsid w:val="004874F5"/>
    <w:rsid w:val="0049042E"/>
    <w:rsid w:val="004923E5"/>
    <w:rsid w:val="00492F89"/>
    <w:rsid w:val="004957A0"/>
    <w:rsid w:val="004A1E9A"/>
    <w:rsid w:val="004A21F4"/>
    <w:rsid w:val="004A23BE"/>
    <w:rsid w:val="004A2786"/>
    <w:rsid w:val="004A3852"/>
    <w:rsid w:val="004A3E1A"/>
    <w:rsid w:val="004A5287"/>
    <w:rsid w:val="004A59A3"/>
    <w:rsid w:val="004A59BD"/>
    <w:rsid w:val="004A5B03"/>
    <w:rsid w:val="004A5BC3"/>
    <w:rsid w:val="004A63CE"/>
    <w:rsid w:val="004A6BB9"/>
    <w:rsid w:val="004B020D"/>
    <w:rsid w:val="004B2EB7"/>
    <w:rsid w:val="004B3167"/>
    <w:rsid w:val="004B5060"/>
    <w:rsid w:val="004B5EEC"/>
    <w:rsid w:val="004B6151"/>
    <w:rsid w:val="004B7082"/>
    <w:rsid w:val="004B7634"/>
    <w:rsid w:val="004C098E"/>
    <w:rsid w:val="004C2557"/>
    <w:rsid w:val="004C38C4"/>
    <w:rsid w:val="004C4EB4"/>
    <w:rsid w:val="004C514F"/>
    <w:rsid w:val="004C55D4"/>
    <w:rsid w:val="004C5B9B"/>
    <w:rsid w:val="004C6C86"/>
    <w:rsid w:val="004D08D5"/>
    <w:rsid w:val="004D154B"/>
    <w:rsid w:val="004D1FD3"/>
    <w:rsid w:val="004D29D8"/>
    <w:rsid w:val="004D2BD8"/>
    <w:rsid w:val="004D367C"/>
    <w:rsid w:val="004D3C82"/>
    <w:rsid w:val="004D5FBB"/>
    <w:rsid w:val="004D67A4"/>
    <w:rsid w:val="004E0332"/>
    <w:rsid w:val="004E0C46"/>
    <w:rsid w:val="004E374D"/>
    <w:rsid w:val="004E4881"/>
    <w:rsid w:val="004E7660"/>
    <w:rsid w:val="004F1487"/>
    <w:rsid w:val="004F14B1"/>
    <w:rsid w:val="004F21B2"/>
    <w:rsid w:val="004F28D0"/>
    <w:rsid w:val="004F2E32"/>
    <w:rsid w:val="004F409B"/>
    <w:rsid w:val="004F5DC7"/>
    <w:rsid w:val="004F63E0"/>
    <w:rsid w:val="004F6A50"/>
    <w:rsid w:val="004F6D68"/>
    <w:rsid w:val="004F75C9"/>
    <w:rsid w:val="005024A5"/>
    <w:rsid w:val="00503BF9"/>
    <w:rsid w:val="00503F10"/>
    <w:rsid w:val="00507001"/>
    <w:rsid w:val="0050734D"/>
    <w:rsid w:val="00510155"/>
    <w:rsid w:val="0051111A"/>
    <w:rsid w:val="0051182D"/>
    <w:rsid w:val="00511B83"/>
    <w:rsid w:val="00512B40"/>
    <w:rsid w:val="0051457E"/>
    <w:rsid w:val="005146AB"/>
    <w:rsid w:val="00516B18"/>
    <w:rsid w:val="00517351"/>
    <w:rsid w:val="00520466"/>
    <w:rsid w:val="00521A23"/>
    <w:rsid w:val="00521DC9"/>
    <w:rsid w:val="0052286E"/>
    <w:rsid w:val="00523DF6"/>
    <w:rsid w:val="00525091"/>
    <w:rsid w:val="0052586C"/>
    <w:rsid w:val="00525D57"/>
    <w:rsid w:val="00527027"/>
    <w:rsid w:val="005301B9"/>
    <w:rsid w:val="00531CF8"/>
    <w:rsid w:val="00531E1D"/>
    <w:rsid w:val="00534B5E"/>
    <w:rsid w:val="00537A9C"/>
    <w:rsid w:val="00540D3A"/>
    <w:rsid w:val="00541C86"/>
    <w:rsid w:val="00542307"/>
    <w:rsid w:val="0054235E"/>
    <w:rsid w:val="00544F9B"/>
    <w:rsid w:val="00546982"/>
    <w:rsid w:val="005520C3"/>
    <w:rsid w:val="005534E1"/>
    <w:rsid w:val="005606D3"/>
    <w:rsid w:val="00561843"/>
    <w:rsid w:val="00563170"/>
    <w:rsid w:val="00564F60"/>
    <w:rsid w:val="005653FB"/>
    <w:rsid w:val="005655B6"/>
    <w:rsid w:val="0056600B"/>
    <w:rsid w:val="005677E7"/>
    <w:rsid w:val="005724EF"/>
    <w:rsid w:val="005734EB"/>
    <w:rsid w:val="005743A4"/>
    <w:rsid w:val="00580680"/>
    <w:rsid w:val="005806D6"/>
    <w:rsid w:val="00580A17"/>
    <w:rsid w:val="00582B03"/>
    <w:rsid w:val="00583CD6"/>
    <w:rsid w:val="00585DB9"/>
    <w:rsid w:val="005863B0"/>
    <w:rsid w:val="005870D5"/>
    <w:rsid w:val="005914EB"/>
    <w:rsid w:val="00591E0F"/>
    <w:rsid w:val="00592637"/>
    <w:rsid w:val="00592701"/>
    <w:rsid w:val="00592F8A"/>
    <w:rsid w:val="00593931"/>
    <w:rsid w:val="005942BF"/>
    <w:rsid w:val="005950D7"/>
    <w:rsid w:val="005A0816"/>
    <w:rsid w:val="005A097D"/>
    <w:rsid w:val="005A1415"/>
    <w:rsid w:val="005A2146"/>
    <w:rsid w:val="005A42C8"/>
    <w:rsid w:val="005A5A51"/>
    <w:rsid w:val="005A6590"/>
    <w:rsid w:val="005B32E7"/>
    <w:rsid w:val="005B5097"/>
    <w:rsid w:val="005B68BC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C7ABF"/>
    <w:rsid w:val="005D0714"/>
    <w:rsid w:val="005D2602"/>
    <w:rsid w:val="005D2FA1"/>
    <w:rsid w:val="005D372F"/>
    <w:rsid w:val="005D4254"/>
    <w:rsid w:val="005D4801"/>
    <w:rsid w:val="005D4AD2"/>
    <w:rsid w:val="005D4E2F"/>
    <w:rsid w:val="005E0296"/>
    <w:rsid w:val="005E1BFD"/>
    <w:rsid w:val="005E1F2B"/>
    <w:rsid w:val="005E21D5"/>
    <w:rsid w:val="005E311B"/>
    <w:rsid w:val="005E33C3"/>
    <w:rsid w:val="005E5A13"/>
    <w:rsid w:val="005F1BE4"/>
    <w:rsid w:val="005F331C"/>
    <w:rsid w:val="005F4374"/>
    <w:rsid w:val="005F4906"/>
    <w:rsid w:val="005F4D8C"/>
    <w:rsid w:val="005F6075"/>
    <w:rsid w:val="005F713F"/>
    <w:rsid w:val="005F7E04"/>
    <w:rsid w:val="00602D13"/>
    <w:rsid w:val="00604C1D"/>
    <w:rsid w:val="00607A19"/>
    <w:rsid w:val="00607B53"/>
    <w:rsid w:val="00607D74"/>
    <w:rsid w:val="00611BCE"/>
    <w:rsid w:val="00614886"/>
    <w:rsid w:val="00614A3D"/>
    <w:rsid w:val="00614E2E"/>
    <w:rsid w:val="00615E7E"/>
    <w:rsid w:val="0061766C"/>
    <w:rsid w:val="00620D3B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30345"/>
    <w:rsid w:val="00631695"/>
    <w:rsid w:val="00633B05"/>
    <w:rsid w:val="00634112"/>
    <w:rsid w:val="00635002"/>
    <w:rsid w:val="00635047"/>
    <w:rsid w:val="00640576"/>
    <w:rsid w:val="00640F38"/>
    <w:rsid w:val="006417F0"/>
    <w:rsid w:val="00643D94"/>
    <w:rsid w:val="00645104"/>
    <w:rsid w:val="00645537"/>
    <w:rsid w:val="006455FF"/>
    <w:rsid w:val="00645A95"/>
    <w:rsid w:val="00645BE9"/>
    <w:rsid w:val="0064710B"/>
    <w:rsid w:val="00647B9B"/>
    <w:rsid w:val="00650F1C"/>
    <w:rsid w:val="006519FD"/>
    <w:rsid w:val="00651B17"/>
    <w:rsid w:val="0065216E"/>
    <w:rsid w:val="00653A3C"/>
    <w:rsid w:val="00653ACD"/>
    <w:rsid w:val="00653DDE"/>
    <w:rsid w:val="00654088"/>
    <w:rsid w:val="00655C25"/>
    <w:rsid w:val="00655ED5"/>
    <w:rsid w:val="00657A2E"/>
    <w:rsid w:val="006603F7"/>
    <w:rsid w:val="00663CF7"/>
    <w:rsid w:val="00664287"/>
    <w:rsid w:val="006661DF"/>
    <w:rsid w:val="0066637E"/>
    <w:rsid w:val="0066694B"/>
    <w:rsid w:val="00666F5F"/>
    <w:rsid w:val="00670721"/>
    <w:rsid w:val="006708FE"/>
    <w:rsid w:val="006732BA"/>
    <w:rsid w:val="00673BC9"/>
    <w:rsid w:val="00674DD2"/>
    <w:rsid w:val="00675699"/>
    <w:rsid w:val="00675B5F"/>
    <w:rsid w:val="00675F32"/>
    <w:rsid w:val="006763A7"/>
    <w:rsid w:val="0067794C"/>
    <w:rsid w:val="006827E9"/>
    <w:rsid w:val="006831D0"/>
    <w:rsid w:val="00683A8B"/>
    <w:rsid w:val="0068483A"/>
    <w:rsid w:val="00684E6E"/>
    <w:rsid w:val="00686C57"/>
    <w:rsid w:val="00687515"/>
    <w:rsid w:val="0069144F"/>
    <w:rsid w:val="00691AF0"/>
    <w:rsid w:val="00692180"/>
    <w:rsid w:val="00693BF6"/>
    <w:rsid w:val="00693C47"/>
    <w:rsid w:val="006942C4"/>
    <w:rsid w:val="0069483B"/>
    <w:rsid w:val="0069595A"/>
    <w:rsid w:val="00695C13"/>
    <w:rsid w:val="00695CE4"/>
    <w:rsid w:val="00695E02"/>
    <w:rsid w:val="006960A8"/>
    <w:rsid w:val="006A037D"/>
    <w:rsid w:val="006A1DDC"/>
    <w:rsid w:val="006A20CA"/>
    <w:rsid w:val="006A21E1"/>
    <w:rsid w:val="006A2414"/>
    <w:rsid w:val="006A3466"/>
    <w:rsid w:val="006A3E3B"/>
    <w:rsid w:val="006A3EC1"/>
    <w:rsid w:val="006A5CB5"/>
    <w:rsid w:val="006A6CBD"/>
    <w:rsid w:val="006A7A56"/>
    <w:rsid w:val="006A7C1A"/>
    <w:rsid w:val="006B166E"/>
    <w:rsid w:val="006B2299"/>
    <w:rsid w:val="006B24A5"/>
    <w:rsid w:val="006B31E2"/>
    <w:rsid w:val="006B3B64"/>
    <w:rsid w:val="006C0A50"/>
    <w:rsid w:val="006C116E"/>
    <w:rsid w:val="006C19FD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13F7"/>
    <w:rsid w:val="006D2575"/>
    <w:rsid w:val="006D29FA"/>
    <w:rsid w:val="006D4B43"/>
    <w:rsid w:val="006D50D6"/>
    <w:rsid w:val="006D5198"/>
    <w:rsid w:val="006D64BF"/>
    <w:rsid w:val="006E14D7"/>
    <w:rsid w:val="006E1693"/>
    <w:rsid w:val="006E2133"/>
    <w:rsid w:val="006E3A9A"/>
    <w:rsid w:val="006E3E3C"/>
    <w:rsid w:val="006E41A8"/>
    <w:rsid w:val="006E590B"/>
    <w:rsid w:val="006E5E26"/>
    <w:rsid w:val="006E6C05"/>
    <w:rsid w:val="006E7812"/>
    <w:rsid w:val="006F1588"/>
    <w:rsid w:val="006F15F1"/>
    <w:rsid w:val="006F16A4"/>
    <w:rsid w:val="006F251B"/>
    <w:rsid w:val="006F26BF"/>
    <w:rsid w:val="006F2C45"/>
    <w:rsid w:val="006F4FE3"/>
    <w:rsid w:val="006F7307"/>
    <w:rsid w:val="006F7A42"/>
    <w:rsid w:val="00702DAE"/>
    <w:rsid w:val="0070380B"/>
    <w:rsid w:val="00703CBF"/>
    <w:rsid w:val="0070684B"/>
    <w:rsid w:val="007074A6"/>
    <w:rsid w:val="00707536"/>
    <w:rsid w:val="007076EB"/>
    <w:rsid w:val="00707857"/>
    <w:rsid w:val="00707FAF"/>
    <w:rsid w:val="00710399"/>
    <w:rsid w:val="00712A43"/>
    <w:rsid w:val="007144BF"/>
    <w:rsid w:val="00714B10"/>
    <w:rsid w:val="00715D8E"/>
    <w:rsid w:val="007179D3"/>
    <w:rsid w:val="00717EC6"/>
    <w:rsid w:val="007203ED"/>
    <w:rsid w:val="00722322"/>
    <w:rsid w:val="007226CC"/>
    <w:rsid w:val="00723CB4"/>
    <w:rsid w:val="00725AD5"/>
    <w:rsid w:val="00727077"/>
    <w:rsid w:val="00727BAF"/>
    <w:rsid w:val="00730EBC"/>
    <w:rsid w:val="007317EF"/>
    <w:rsid w:val="00733266"/>
    <w:rsid w:val="00733B90"/>
    <w:rsid w:val="007361CB"/>
    <w:rsid w:val="00736461"/>
    <w:rsid w:val="00736BF5"/>
    <w:rsid w:val="00736FFC"/>
    <w:rsid w:val="00740009"/>
    <w:rsid w:val="0074073D"/>
    <w:rsid w:val="00740F29"/>
    <w:rsid w:val="00741C17"/>
    <w:rsid w:val="007439A6"/>
    <w:rsid w:val="00743EEE"/>
    <w:rsid w:val="00743F70"/>
    <w:rsid w:val="00743FDF"/>
    <w:rsid w:val="0074542F"/>
    <w:rsid w:val="00745DC8"/>
    <w:rsid w:val="00745DDA"/>
    <w:rsid w:val="0074637B"/>
    <w:rsid w:val="0074649D"/>
    <w:rsid w:val="00754B57"/>
    <w:rsid w:val="00754DB6"/>
    <w:rsid w:val="00755A0E"/>
    <w:rsid w:val="0075706B"/>
    <w:rsid w:val="00757558"/>
    <w:rsid w:val="007606CE"/>
    <w:rsid w:val="00765E40"/>
    <w:rsid w:val="00766471"/>
    <w:rsid w:val="00767CC2"/>
    <w:rsid w:val="007707B2"/>
    <w:rsid w:val="007740F6"/>
    <w:rsid w:val="0077497D"/>
    <w:rsid w:val="0077525F"/>
    <w:rsid w:val="007752FC"/>
    <w:rsid w:val="0077700F"/>
    <w:rsid w:val="0078040E"/>
    <w:rsid w:val="0078051D"/>
    <w:rsid w:val="00782259"/>
    <w:rsid w:val="007827AA"/>
    <w:rsid w:val="00784B39"/>
    <w:rsid w:val="0078567F"/>
    <w:rsid w:val="00785B26"/>
    <w:rsid w:val="007912E8"/>
    <w:rsid w:val="00792FD2"/>
    <w:rsid w:val="007939C5"/>
    <w:rsid w:val="007949FB"/>
    <w:rsid w:val="007A2176"/>
    <w:rsid w:val="007A3367"/>
    <w:rsid w:val="007A63F6"/>
    <w:rsid w:val="007A6BF3"/>
    <w:rsid w:val="007A7976"/>
    <w:rsid w:val="007B0F8E"/>
    <w:rsid w:val="007B1C5D"/>
    <w:rsid w:val="007B3760"/>
    <w:rsid w:val="007B43C7"/>
    <w:rsid w:val="007B5DCE"/>
    <w:rsid w:val="007B7377"/>
    <w:rsid w:val="007C09F0"/>
    <w:rsid w:val="007C0D7D"/>
    <w:rsid w:val="007C1432"/>
    <w:rsid w:val="007C2085"/>
    <w:rsid w:val="007C40E4"/>
    <w:rsid w:val="007C42C3"/>
    <w:rsid w:val="007C4DBC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126A"/>
    <w:rsid w:val="007E2842"/>
    <w:rsid w:val="007E2C57"/>
    <w:rsid w:val="007E369D"/>
    <w:rsid w:val="007E3F57"/>
    <w:rsid w:val="007E6F5B"/>
    <w:rsid w:val="007E725C"/>
    <w:rsid w:val="007F2303"/>
    <w:rsid w:val="007F429F"/>
    <w:rsid w:val="007F54A0"/>
    <w:rsid w:val="007F5B0D"/>
    <w:rsid w:val="007F761F"/>
    <w:rsid w:val="007F79FA"/>
    <w:rsid w:val="00800882"/>
    <w:rsid w:val="00801226"/>
    <w:rsid w:val="00801267"/>
    <w:rsid w:val="00802E30"/>
    <w:rsid w:val="00803F1D"/>
    <w:rsid w:val="00806795"/>
    <w:rsid w:val="00807907"/>
    <w:rsid w:val="00807CDC"/>
    <w:rsid w:val="0081253B"/>
    <w:rsid w:val="00814657"/>
    <w:rsid w:val="00814D17"/>
    <w:rsid w:val="0081512A"/>
    <w:rsid w:val="008156C2"/>
    <w:rsid w:val="008161AC"/>
    <w:rsid w:val="008217BC"/>
    <w:rsid w:val="008223CD"/>
    <w:rsid w:val="00822866"/>
    <w:rsid w:val="008239DB"/>
    <w:rsid w:val="00824B8C"/>
    <w:rsid w:val="0082517B"/>
    <w:rsid w:val="00827710"/>
    <w:rsid w:val="00830A4F"/>
    <w:rsid w:val="00831D74"/>
    <w:rsid w:val="008327D8"/>
    <w:rsid w:val="00832FF4"/>
    <w:rsid w:val="0083554B"/>
    <w:rsid w:val="008401DC"/>
    <w:rsid w:val="00840C78"/>
    <w:rsid w:val="00842BCF"/>
    <w:rsid w:val="0084344A"/>
    <w:rsid w:val="008462BA"/>
    <w:rsid w:val="00850131"/>
    <w:rsid w:val="008517D8"/>
    <w:rsid w:val="00852338"/>
    <w:rsid w:val="00856862"/>
    <w:rsid w:val="00856E0F"/>
    <w:rsid w:val="00857DA7"/>
    <w:rsid w:val="008617B8"/>
    <w:rsid w:val="00865E05"/>
    <w:rsid w:val="00866077"/>
    <w:rsid w:val="00870F6F"/>
    <w:rsid w:val="008711D3"/>
    <w:rsid w:val="008739D8"/>
    <w:rsid w:val="00875A2F"/>
    <w:rsid w:val="008761E2"/>
    <w:rsid w:val="00880074"/>
    <w:rsid w:val="00880609"/>
    <w:rsid w:val="00881235"/>
    <w:rsid w:val="008821BA"/>
    <w:rsid w:val="008822C7"/>
    <w:rsid w:val="008829CE"/>
    <w:rsid w:val="008840A7"/>
    <w:rsid w:val="0088645E"/>
    <w:rsid w:val="0089055B"/>
    <w:rsid w:val="00890957"/>
    <w:rsid w:val="00891CAD"/>
    <w:rsid w:val="0089287C"/>
    <w:rsid w:val="00892985"/>
    <w:rsid w:val="00894744"/>
    <w:rsid w:val="008948A6"/>
    <w:rsid w:val="00895730"/>
    <w:rsid w:val="00896B25"/>
    <w:rsid w:val="00896F76"/>
    <w:rsid w:val="008A029E"/>
    <w:rsid w:val="008A19AA"/>
    <w:rsid w:val="008A1BAC"/>
    <w:rsid w:val="008A3D6B"/>
    <w:rsid w:val="008A4248"/>
    <w:rsid w:val="008A49AA"/>
    <w:rsid w:val="008A4B00"/>
    <w:rsid w:val="008A5BF3"/>
    <w:rsid w:val="008B16FD"/>
    <w:rsid w:val="008B4293"/>
    <w:rsid w:val="008C0A6E"/>
    <w:rsid w:val="008C3B51"/>
    <w:rsid w:val="008C64BD"/>
    <w:rsid w:val="008C66B6"/>
    <w:rsid w:val="008C71EB"/>
    <w:rsid w:val="008D131E"/>
    <w:rsid w:val="008D2188"/>
    <w:rsid w:val="008D25CF"/>
    <w:rsid w:val="008D28F8"/>
    <w:rsid w:val="008D3DA2"/>
    <w:rsid w:val="008D3E46"/>
    <w:rsid w:val="008D4A2F"/>
    <w:rsid w:val="008D5AC5"/>
    <w:rsid w:val="008D5FC3"/>
    <w:rsid w:val="008D6BB1"/>
    <w:rsid w:val="008D7DFB"/>
    <w:rsid w:val="008E3E16"/>
    <w:rsid w:val="008E4332"/>
    <w:rsid w:val="008E51FF"/>
    <w:rsid w:val="008E5F3D"/>
    <w:rsid w:val="008E69C9"/>
    <w:rsid w:val="008E7E98"/>
    <w:rsid w:val="008F042A"/>
    <w:rsid w:val="008F1470"/>
    <w:rsid w:val="008F6C7A"/>
    <w:rsid w:val="00901FD6"/>
    <w:rsid w:val="00902563"/>
    <w:rsid w:val="00902796"/>
    <w:rsid w:val="00902837"/>
    <w:rsid w:val="00902B17"/>
    <w:rsid w:val="00904D3C"/>
    <w:rsid w:val="0090535F"/>
    <w:rsid w:val="00906FB2"/>
    <w:rsid w:val="00907B02"/>
    <w:rsid w:val="00907EB5"/>
    <w:rsid w:val="00911D5B"/>
    <w:rsid w:val="009139E7"/>
    <w:rsid w:val="009165F0"/>
    <w:rsid w:val="00917E20"/>
    <w:rsid w:val="00921DFC"/>
    <w:rsid w:val="00925B2C"/>
    <w:rsid w:val="009307A8"/>
    <w:rsid w:val="00930DD9"/>
    <w:rsid w:val="0093219D"/>
    <w:rsid w:val="009332CD"/>
    <w:rsid w:val="009333C4"/>
    <w:rsid w:val="00936543"/>
    <w:rsid w:val="00936F86"/>
    <w:rsid w:val="00937257"/>
    <w:rsid w:val="00940FC4"/>
    <w:rsid w:val="00941368"/>
    <w:rsid w:val="00941BFB"/>
    <w:rsid w:val="00941ED3"/>
    <w:rsid w:val="00941F0D"/>
    <w:rsid w:val="00943348"/>
    <w:rsid w:val="00943966"/>
    <w:rsid w:val="00944E49"/>
    <w:rsid w:val="0094511E"/>
    <w:rsid w:val="00945790"/>
    <w:rsid w:val="00945E4D"/>
    <w:rsid w:val="00946A9C"/>
    <w:rsid w:val="00947775"/>
    <w:rsid w:val="00950088"/>
    <w:rsid w:val="0095110C"/>
    <w:rsid w:val="0095256C"/>
    <w:rsid w:val="00952FC9"/>
    <w:rsid w:val="00953756"/>
    <w:rsid w:val="0095635D"/>
    <w:rsid w:val="00957ED0"/>
    <w:rsid w:val="00957F06"/>
    <w:rsid w:val="0096045B"/>
    <w:rsid w:val="009611C9"/>
    <w:rsid w:val="00964249"/>
    <w:rsid w:val="00964A74"/>
    <w:rsid w:val="00964C44"/>
    <w:rsid w:val="00964C9B"/>
    <w:rsid w:val="009670F6"/>
    <w:rsid w:val="00967F67"/>
    <w:rsid w:val="00970C54"/>
    <w:rsid w:val="00971B32"/>
    <w:rsid w:val="00971C29"/>
    <w:rsid w:val="00972CA7"/>
    <w:rsid w:val="009746B2"/>
    <w:rsid w:val="00974B49"/>
    <w:rsid w:val="00975B42"/>
    <w:rsid w:val="00975B65"/>
    <w:rsid w:val="00976011"/>
    <w:rsid w:val="00976B6D"/>
    <w:rsid w:val="0098044B"/>
    <w:rsid w:val="0098183E"/>
    <w:rsid w:val="009838DE"/>
    <w:rsid w:val="00983D10"/>
    <w:rsid w:val="00986C7D"/>
    <w:rsid w:val="0098724B"/>
    <w:rsid w:val="00987614"/>
    <w:rsid w:val="009900F9"/>
    <w:rsid w:val="0099108F"/>
    <w:rsid w:val="009917FD"/>
    <w:rsid w:val="00992555"/>
    <w:rsid w:val="00993763"/>
    <w:rsid w:val="009956E8"/>
    <w:rsid w:val="009966AA"/>
    <w:rsid w:val="00996A72"/>
    <w:rsid w:val="0099716A"/>
    <w:rsid w:val="009A084B"/>
    <w:rsid w:val="009A1F8A"/>
    <w:rsid w:val="009A20C8"/>
    <w:rsid w:val="009A344D"/>
    <w:rsid w:val="009A588C"/>
    <w:rsid w:val="009A75BA"/>
    <w:rsid w:val="009B01E9"/>
    <w:rsid w:val="009B0399"/>
    <w:rsid w:val="009B52C1"/>
    <w:rsid w:val="009B553A"/>
    <w:rsid w:val="009C24E9"/>
    <w:rsid w:val="009C37D1"/>
    <w:rsid w:val="009C4BCC"/>
    <w:rsid w:val="009C51AC"/>
    <w:rsid w:val="009C5B82"/>
    <w:rsid w:val="009C7204"/>
    <w:rsid w:val="009D1747"/>
    <w:rsid w:val="009D2D6C"/>
    <w:rsid w:val="009D2F9A"/>
    <w:rsid w:val="009D4ADD"/>
    <w:rsid w:val="009D4C93"/>
    <w:rsid w:val="009D531B"/>
    <w:rsid w:val="009D5590"/>
    <w:rsid w:val="009D5CB6"/>
    <w:rsid w:val="009D60A7"/>
    <w:rsid w:val="009D618A"/>
    <w:rsid w:val="009D6670"/>
    <w:rsid w:val="009D6F11"/>
    <w:rsid w:val="009E057B"/>
    <w:rsid w:val="009E19B0"/>
    <w:rsid w:val="009E22E2"/>
    <w:rsid w:val="009E429A"/>
    <w:rsid w:val="009E5747"/>
    <w:rsid w:val="009E624B"/>
    <w:rsid w:val="009E62A0"/>
    <w:rsid w:val="009E7379"/>
    <w:rsid w:val="009E7DDF"/>
    <w:rsid w:val="009F0196"/>
    <w:rsid w:val="009F02E0"/>
    <w:rsid w:val="009F126B"/>
    <w:rsid w:val="009F1F2C"/>
    <w:rsid w:val="009F529C"/>
    <w:rsid w:val="00A02258"/>
    <w:rsid w:val="00A04180"/>
    <w:rsid w:val="00A04481"/>
    <w:rsid w:val="00A04B93"/>
    <w:rsid w:val="00A04CFF"/>
    <w:rsid w:val="00A054A9"/>
    <w:rsid w:val="00A06225"/>
    <w:rsid w:val="00A079FD"/>
    <w:rsid w:val="00A11E02"/>
    <w:rsid w:val="00A12216"/>
    <w:rsid w:val="00A13A9D"/>
    <w:rsid w:val="00A1411D"/>
    <w:rsid w:val="00A153A2"/>
    <w:rsid w:val="00A15778"/>
    <w:rsid w:val="00A15E78"/>
    <w:rsid w:val="00A20927"/>
    <w:rsid w:val="00A21ED2"/>
    <w:rsid w:val="00A23E95"/>
    <w:rsid w:val="00A2528A"/>
    <w:rsid w:val="00A277F6"/>
    <w:rsid w:val="00A32F13"/>
    <w:rsid w:val="00A331DC"/>
    <w:rsid w:val="00A33703"/>
    <w:rsid w:val="00A352C2"/>
    <w:rsid w:val="00A35F43"/>
    <w:rsid w:val="00A361B1"/>
    <w:rsid w:val="00A3632F"/>
    <w:rsid w:val="00A3646E"/>
    <w:rsid w:val="00A3740A"/>
    <w:rsid w:val="00A41075"/>
    <w:rsid w:val="00A4233D"/>
    <w:rsid w:val="00A42BA9"/>
    <w:rsid w:val="00A478D7"/>
    <w:rsid w:val="00A50B23"/>
    <w:rsid w:val="00A522B2"/>
    <w:rsid w:val="00A542BD"/>
    <w:rsid w:val="00A5652E"/>
    <w:rsid w:val="00A5660A"/>
    <w:rsid w:val="00A56740"/>
    <w:rsid w:val="00A57BC2"/>
    <w:rsid w:val="00A60143"/>
    <w:rsid w:val="00A6045C"/>
    <w:rsid w:val="00A6137B"/>
    <w:rsid w:val="00A624A3"/>
    <w:rsid w:val="00A62F03"/>
    <w:rsid w:val="00A65BF3"/>
    <w:rsid w:val="00A67E8D"/>
    <w:rsid w:val="00A67F2B"/>
    <w:rsid w:val="00A73D44"/>
    <w:rsid w:val="00A751EF"/>
    <w:rsid w:val="00A76C0E"/>
    <w:rsid w:val="00A77BCF"/>
    <w:rsid w:val="00A816D3"/>
    <w:rsid w:val="00A83780"/>
    <w:rsid w:val="00A84BA7"/>
    <w:rsid w:val="00A84D67"/>
    <w:rsid w:val="00A8627B"/>
    <w:rsid w:val="00A9082C"/>
    <w:rsid w:val="00A90C19"/>
    <w:rsid w:val="00A93FFA"/>
    <w:rsid w:val="00A94267"/>
    <w:rsid w:val="00A947A9"/>
    <w:rsid w:val="00A95112"/>
    <w:rsid w:val="00A95C36"/>
    <w:rsid w:val="00A96F57"/>
    <w:rsid w:val="00AA0092"/>
    <w:rsid w:val="00AA19E6"/>
    <w:rsid w:val="00AA6ABF"/>
    <w:rsid w:val="00AA7F55"/>
    <w:rsid w:val="00AB0B3A"/>
    <w:rsid w:val="00AB2A7A"/>
    <w:rsid w:val="00AB2BC7"/>
    <w:rsid w:val="00AB341D"/>
    <w:rsid w:val="00AB55E1"/>
    <w:rsid w:val="00AB5623"/>
    <w:rsid w:val="00AC07BF"/>
    <w:rsid w:val="00AC2C1A"/>
    <w:rsid w:val="00AC2F6D"/>
    <w:rsid w:val="00AC3D33"/>
    <w:rsid w:val="00AC4567"/>
    <w:rsid w:val="00AC53BB"/>
    <w:rsid w:val="00AC5635"/>
    <w:rsid w:val="00AC5B32"/>
    <w:rsid w:val="00AD098A"/>
    <w:rsid w:val="00AD0D6B"/>
    <w:rsid w:val="00AD5EA3"/>
    <w:rsid w:val="00AD67B0"/>
    <w:rsid w:val="00AD6ADB"/>
    <w:rsid w:val="00AD77A4"/>
    <w:rsid w:val="00AE0BB4"/>
    <w:rsid w:val="00AE0DC7"/>
    <w:rsid w:val="00AE26C9"/>
    <w:rsid w:val="00AE5B03"/>
    <w:rsid w:val="00AE5FBF"/>
    <w:rsid w:val="00AE6686"/>
    <w:rsid w:val="00AE745A"/>
    <w:rsid w:val="00AE7B58"/>
    <w:rsid w:val="00AF042A"/>
    <w:rsid w:val="00AF069F"/>
    <w:rsid w:val="00AF17FF"/>
    <w:rsid w:val="00AF1C33"/>
    <w:rsid w:val="00AF33E7"/>
    <w:rsid w:val="00AF3FFA"/>
    <w:rsid w:val="00AF4770"/>
    <w:rsid w:val="00AF75B0"/>
    <w:rsid w:val="00B01728"/>
    <w:rsid w:val="00B02F03"/>
    <w:rsid w:val="00B040E6"/>
    <w:rsid w:val="00B04D05"/>
    <w:rsid w:val="00B05005"/>
    <w:rsid w:val="00B0579F"/>
    <w:rsid w:val="00B1036B"/>
    <w:rsid w:val="00B10709"/>
    <w:rsid w:val="00B1090F"/>
    <w:rsid w:val="00B118FE"/>
    <w:rsid w:val="00B12E45"/>
    <w:rsid w:val="00B13347"/>
    <w:rsid w:val="00B13A02"/>
    <w:rsid w:val="00B13FF2"/>
    <w:rsid w:val="00B155F8"/>
    <w:rsid w:val="00B21662"/>
    <w:rsid w:val="00B24036"/>
    <w:rsid w:val="00B24057"/>
    <w:rsid w:val="00B24F9C"/>
    <w:rsid w:val="00B27100"/>
    <w:rsid w:val="00B30521"/>
    <w:rsid w:val="00B31F3A"/>
    <w:rsid w:val="00B3286B"/>
    <w:rsid w:val="00B33540"/>
    <w:rsid w:val="00B3448D"/>
    <w:rsid w:val="00B344A3"/>
    <w:rsid w:val="00B37E95"/>
    <w:rsid w:val="00B37EDB"/>
    <w:rsid w:val="00B40059"/>
    <w:rsid w:val="00B41974"/>
    <w:rsid w:val="00B41BC9"/>
    <w:rsid w:val="00B42772"/>
    <w:rsid w:val="00B428A4"/>
    <w:rsid w:val="00B42E84"/>
    <w:rsid w:val="00B44B2E"/>
    <w:rsid w:val="00B451F4"/>
    <w:rsid w:val="00B4549A"/>
    <w:rsid w:val="00B455FF"/>
    <w:rsid w:val="00B4592D"/>
    <w:rsid w:val="00B4673C"/>
    <w:rsid w:val="00B53112"/>
    <w:rsid w:val="00B531B8"/>
    <w:rsid w:val="00B5326B"/>
    <w:rsid w:val="00B5449D"/>
    <w:rsid w:val="00B5684C"/>
    <w:rsid w:val="00B569F7"/>
    <w:rsid w:val="00B56B5E"/>
    <w:rsid w:val="00B56EFE"/>
    <w:rsid w:val="00B57FA9"/>
    <w:rsid w:val="00B6061B"/>
    <w:rsid w:val="00B60C0C"/>
    <w:rsid w:val="00B63002"/>
    <w:rsid w:val="00B65425"/>
    <w:rsid w:val="00B67060"/>
    <w:rsid w:val="00B713C7"/>
    <w:rsid w:val="00B71A91"/>
    <w:rsid w:val="00B756EF"/>
    <w:rsid w:val="00B768C6"/>
    <w:rsid w:val="00B76C78"/>
    <w:rsid w:val="00B7791E"/>
    <w:rsid w:val="00B82355"/>
    <w:rsid w:val="00B83D5F"/>
    <w:rsid w:val="00B84146"/>
    <w:rsid w:val="00B861A6"/>
    <w:rsid w:val="00B87897"/>
    <w:rsid w:val="00B90C3B"/>
    <w:rsid w:val="00B918EC"/>
    <w:rsid w:val="00B9252D"/>
    <w:rsid w:val="00B93EF8"/>
    <w:rsid w:val="00BA162E"/>
    <w:rsid w:val="00BA2332"/>
    <w:rsid w:val="00BA4C7F"/>
    <w:rsid w:val="00BA5064"/>
    <w:rsid w:val="00BA67F3"/>
    <w:rsid w:val="00BB186F"/>
    <w:rsid w:val="00BB1A2A"/>
    <w:rsid w:val="00BB37BD"/>
    <w:rsid w:val="00BB3BD3"/>
    <w:rsid w:val="00BB6792"/>
    <w:rsid w:val="00BB6B9D"/>
    <w:rsid w:val="00BB7371"/>
    <w:rsid w:val="00BB75A8"/>
    <w:rsid w:val="00BC2F72"/>
    <w:rsid w:val="00BC4F23"/>
    <w:rsid w:val="00BC62D6"/>
    <w:rsid w:val="00BC66A3"/>
    <w:rsid w:val="00BC7242"/>
    <w:rsid w:val="00BC7534"/>
    <w:rsid w:val="00BD1C04"/>
    <w:rsid w:val="00BD2685"/>
    <w:rsid w:val="00BD39B4"/>
    <w:rsid w:val="00BD3C38"/>
    <w:rsid w:val="00BD5EFB"/>
    <w:rsid w:val="00BD6327"/>
    <w:rsid w:val="00BD64E9"/>
    <w:rsid w:val="00BE01B1"/>
    <w:rsid w:val="00BE1A09"/>
    <w:rsid w:val="00BE2013"/>
    <w:rsid w:val="00BE547B"/>
    <w:rsid w:val="00BE55C1"/>
    <w:rsid w:val="00BE6057"/>
    <w:rsid w:val="00BE7D21"/>
    <w:rsid w:val="00BF03C8"/>
    <w:rsid w:val="00BF12FA"/>
    <w:rsid w:val="00BF2C5F"/>
    <w:rsid w:val="00BF3F79"/>
    <w:rsid w:val="00C025BC"/>
    <w:rsid w:val="00C02BCE"/>
    <w:rsid w:val="00C0369E"/>
    <w:rsid w:val="00C05D0D"/>
    <w:rsid w:val="00C06DBF"/>
    <w:rsid w:val="00C11D8D"/>
    <w:rsid w:val="00C1288E"/>
    <w:rsid w:val="00C12D17"/>
    <w:rsid w:val="00C161E4"/>
    <w:rsid w:val="00C16DCC"/>
    <w:rsid w:val="00C2395F"/>
    <w:rsid w:val="00C23DA1"/>
    <w:rsid w:val="00C26348"/>
    <w:rsid w:val="00C26DD1"/>
    <w:rsid w:val="00C2732F"/>
    <w:rsid w:val="00C311B4"/>
    <w:rsid w:val="00C32323"/>
    <w:rsid w:val="00C3364E"/>
    <w:rsid w:val="00C34CBB"/>
    <w:rsid w:val="00C34F90"/>
    <w:rsid w:val="00C35893"/>
    <w:rsid w:val="00C36422"/>
    <w:rsid w:val="00C373EE"/>
    <w:rsid w:val="00C407AC"/>
    <w:rsid w:val="00C40A2E"/>
    <w:rsid w:val="00C41BF9"/>
    <w:rsid w:val="00C41CCE"/>
    <w:rsid w:val="00C42676"/>
    <w:rsid w:val="00C42EEA"/>
    <w:rsid w:val="00C436AD"/>
    <w:rsid w:val="00C45ED2"/>
    <w:rsid w:val="00C47B88"/>
    <w:rsid w:val="00C50CCA"/>
    <w:rsid w:val="00C50F2A"/>
    <w:rsid w:val="00C52FD2"/>
    <w:rsid w:val="00C5302D"/>
    <w:rsid w:val="00C5304F"/>
    <w:rsid w:val="00C554FA"/>
    <w:rsid w:val="00C555CE"/>
    <w:rsid w:val="00C560CF"/>
    <w:rsid w:val="00C5735C"/>
    <w:rsid w:val="00C60E30"/>
    <w:rsid w:val="00C60E6B"/>
    <w:rsid w:val="00C61800"/>
    <w:rsid w:val="00C628CC"/>
    <w:rsid w:val="00C62A59"/>
    <w:rsid w:val="00C63226"/>
    <w:rsid w:val="00C648A5"/>
    <w:rsid w:val="00C67B6D"/>
    <w:rsid w:val="00C71141"/>
    <w:rsid w:val="00C7180E"/>
    <w:rsid w:val="00C71DA6"/>
    <w:rsid w:val="00C735DA"/>
    <w:rsid w:val="00C73A69"/>
    <w:rsid w:val="00C75A5F"/>
    <w:rsid w:val="00C75BBF"/>
    <w:rsid w:val="00C763ED"/>
    <w:rsid w:val="00C773D3"/>
    <w:rsid w:val="00C77F9B"/>
    <w:rsid w:val="00C80140"/>
    <w:rsid w:val="00C8043A"/>
    <w:rsid w:val="00C8395C"/>
    <w:rsid w:val="00C857EF"/>
    <w:rsid w:val="00C85C89"/>
    <w:rsid w:val="00C8615F"/>
    <w:rsid w:val="00C869AB"/>
    <w:rsid w:val="00C8723D"/>
    <w:rsid w:val="00C87B55"/>
    <w:rsid w:val="00C87F3A"/>
    <w:rsid w:val="00C903AD"/>
    <w:rsid w:val="00C908CC"/>
    <w:rsid w:val="00C9266B"/>
    <w:rsid w:val="00C927AA"/>
    <w:rsid w:val="00C93F41"/>
    <w:rsid w:val="00C96B4D"/>
    <w:rsid w:val="00C96D3E"/>
    <w:rsid w:val="00C97078"/>
    <w:rsid w:val="00CA0633"/>
    <w:rsid w:val="00CA10E3"/>
    <w:rsid w:val="00CA142E"/>
    <w:rsid w:val="00CA1B32"/>
    <w:rsid w:val="00CA3269"/>
    <w:rsid w:val="00CA5057"/>
    <w:rsid w:val="00CA54A1"/>
    <w:rsid w:val="00CA72BC"/>
    <w:rsid w:val="00CA76F4"/>
    <w:rsid w:val="00CA79E0"/>
    <w:rsid w:val="00CB118B"/>
    <w:rsid w:val="00CB18D4"/>
    <w:rsid w:val="00CB27F0"/>
    <w:rsid w:val="00CB46C6"/>
    <w:rsid w:val="00CB493C"/>
    <w:rsid w:val="00CB4F61"/>
    <w:rsid w:val="00CB51D6"/>
    <w:rsid w:val="00CB5494"/>
    <w:rsid w:val="00CB6ABA"/>
    <w:rsid w:val="00CB6DAD"/>
    <w:rsid w:val="00CC1AF8"/>
    <w:rsid w:val="00CC20C9"/>
    <w:rsid w:val="00CC2608"/>
    <w:rsid w:val="00CC3BBC"/>
    <w:rsid w:val="00CC450B"/>
    <w:rsid w:val="00CC5A2B"/>
    <w:rsid w:val="00CC5E44"/>
    <w:rsid w:val="00CC6197"/>
    <w:rsid w:val="00CC6389"/>
    <w:rsid w:val="00CC6821"/>
    <w:rsid w:val="00CC7490"/>
    <w:rsid w:val="00CC7BD5"/>
    <w:rsid w:val="00CD09D5"/>
    <w:rsid w:val="00CD0DF6"/>
    <w:rsid w:val="00CD381A"/>
    <w:rsid w:val="00CD449B"/>
    <w:rsid w:val="00CE2C57"/>
    <w:rsid w:val="00CE3047"/>
    <w:rsid w:val="00CE540D"/>
    <w:rsid w:val="00CE65B9"/>
    <w:rsid w:val="00CE6662"/>
    <w:rsid w:val="00CE74AC"/>
    <w:rsid w:val="00CE7609"/>
    <w:rsid w:val="00CE793F"/>
    <w:rsid w:val="00CF0CE6"/>
    <w:rsid w:val="00CF1623"/>
    <w:rsid w:val="00CF1EB4"/>
    <w:rsid w:val="00CF38DB"/>
    <w:rsid w:val="00CF3A11"/>
    <w:rsid w:val="00CF3E81"/>
    <w:rsid w:val="00CF63C3"/>
    <w:rsid w:val="00D00700"/>
    <w:rsid w:val="00D00EA7"/>
    <w:rsid w:val="00D01B3E"/>
    <w:rsid w:val="00D023D8"/>
    <w:rsid w:val="00D061D1"/>
    <w:rsid w:val="00D06526"/>
    <w:rsid w:val="00D12C73"/>
    <w:rsid w:val="00D143F6"/>
    <w:rsid w:val="00D15889"/>
    <w:rsid w:val="00D16786"/>
    <w:rsid w:val="00D1703B"/>
    <w:rsid w:val="00D20B86"/>
    <w:rsid w:val="00D21C74"/>
    <w:rsid w:val="00D22EAC"/>
    <w:rsid w:val="00D243D7"/>
    <w:rsid w:val="00D245FA"/>
    <w:rsid w:val="00D24C75"/>
    <w:rsid w:val="00D25355"/>
    <w:rsid w:val="00D26296"/>
    <w:rsid w:val="00D268ED"/>
    <w:rsid w:val="00D32C51"/>
    <w:rsid w:val="00D37102"/>
    <w:rsid w:val="00D372E0"/>
    <w:rsid w:val="00D3755C"/>
    <w:rsid w:val="00D402BE"/>
    <w:rsid w:val="00D410C1"/>
    <w:rsid w:val="00D41508"/>
    <w:rsid w:val="00D41B6F"/>
    <w:rsid w:val="00D4378A"/>
    <w:rsid w:val="00D45E96"/>
    <w:rsid w:val="00D461F0"/>
    <w:rsid w:val="00D502D3"/>
    <w:rsid w:val="00D51F2C"/>
    <w:rsid w:val="00D52685"/>
    <w:rsid w:val="00D56285"/>
    <w:rsid w:val="00D56D20"/>
    <w:rsid w:val="00D5735D"/>
    <w:rsid w:val="00D57E70"/>
    <w:rsid w:val="00D60540"/>
    <w:rsid w:val="00D60AD5"/>
    <w:rsid w:val="00D61243"/>
    <w:rsid w:val="00D61EEB"/>
    <w:rsid w:val="00D62CCE"/>
    <w:rsid w:val="00D62D3A"/>
    <w:rsid w:val="00D63DF0"/>
    <w:rsid w:val="00D641DB"/>
    <w:rsid w:val="00D643DC"/>
    <w:rsid w:val="00D65FE2"/>
    <w:rsid w:val="00D6663C"/>
    <w:rsid w:val="00D72357"/>
    <w:rsid w:val="00D72D86"/>
    <w:rsid w:val="00D76731"/>
    <w:rsid w:val="00D81695"/>
    <w:rsid w:val="00D84A06"/>
    <w:rsid w:val="00D84FC9"/>
    <w:rsid w:val="00D850C6"/>
    <w:rsid w:val="00D8573D"/>
    <w:rsid w:val="00D86491"/>
    <w:rsid w:val="00D92139"/>
    <w:rsid w:val="00D930B2"/>
    <w:rsid w:val="00D94DCD"/>
    <w:rsid w:val="00D953B0"/>
    <w:rsid w:val="00D97E89"/>
    <w:rsid w:val="00DA0E13"/>
    <w:rsid w:val="00DA1B0B"/>
    <w:rsid w:val="00DA252E"/>
    <w:rsid w:val="00DA3475"/>
    <w:rsid w:val="00DA3E70"/>
    <w:rsid w:val="00DB21AC"/>
    <w:rsid w:val="00DB2538"/>
    <w:rsid w:val="00DB276C"/>
    <w:rsid w:val="00DB2A1F"/>
    <w:rsid w:val="00DB39B6"/>
    <w:rsid w:val="00DB6172"/>
    <w:rsid w:val="00DB6873"/>
    <w:rsid w:val="00DC044F"/>
    <w:rsid w:val="00DC1600"/>
    <w:rsid w:val="00DC24EA"/>
    <w:rsid w:val="00DC2526"/>
    <w:rsid w:val="00DC3229"/>
    <w:rsid w:val="00DC58E3"/>
    <w:rsid w:val="00DC715F"/>
    <w:rsid w:val="00DD013E"/>
    <w:rsid w:val="00DD1329"/>
    <w:rsid w:val="00DD317B"/>
    <w:rsid w:val="00DD37BB"/>
    <w:rsid w:val="00DD3B41"/>
    <w:rsid w:val="00DD3EBF"/>
    <w:rsid w:val="00DD708A"/>
    <w:rsid w:val="00DD7CF9"/>
    <w:rsid w:val="00DE0F54"/>
    <w:rsid w:val="00DE125F"/>
    <w:rsid w:val="00DE31CE"/>
    <w:rsid w:val="00DE39DB"/>
    <w:rsid w:val="00DE3DC1"/>
    <w:rsid w:val="00DE3FBC"/>
    <w:rsid w:val="00DE4FE5"/>
    <w:rsid w:val="00DE50CF"/>
    <w:rsid w:val="00DE51A3"/>
    <w:rsid w:val="00DE597A"/>
    <w:rsid w:val="00DE66A8"/>
    <w:rsid w:val="00DF0EE1"/>
    <w:rsid w:val="00DF12B8"/>
    <w:rsid w:val="00DF24B9"/>
    <w:rsid w:val="00DF5720"/>
    <w:rsid w:val="00DF7E7C"/>
    <w:rsid w:val="00E0035C"/>
    <w:rsid w:val="00E024DC"/>
    <w:rsid w:val="00E041AC"/>
    <w:rsid w:val="00E07017"/>
    <w:rsid w:val="00E071BD"/>
    <w:rsid w:val="00E10CF9"/>
    <w:rsid w:val="00E11161"/>
    <w:rsid w:val="00E12F84"/>
    <w:rsid w:val="00E13222"/>
    <w:rsid w:val="00E139AB"/>
    <w:rsid w:val="00E141B8"/>
    <w:rsid w:val="00E1515A"/>
    <w:rsid w:val="00E21B1E"/>
    <w:rsid w:val="00E221E0"/>
    <w:rsid w:val="00E244DE"/>
    <w:rsid w:val="00E26078"/>
    <w:rsid w:val="00E30040"/>
    <w:rsid w:val="00E30F7B"/>
    <w:rsid w:val="00E32306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51599"/>
    <w:rsid w:val="00E516AF"/>
    <w:rsid w:val="00E5191F"/>
    <w:rsid w:val="00E51F55"/>
    <w:rsid w:val="00E531D6"/>
    <w:rsid w:val="00E546F8"/>
    <w:rsid w:val="00E558E5"/>
    <w:rsid w:val="00E5664A"/>
    <w:rsid w:val="00E568F8"/>
    <w:rsid w:val="00E611D1"/>
    <w:rsid w:val="00E63007"/>
    <w:rsid w:val="00E65B9A"/>
    <w:rsid w:val="00E7060B"/>
    <w:rsid w:val="00E7381C"/>
    <w:rsid w:val="00E73A1F"/>
    <w:rsid w:val="00E73CFE"/>
    <w:rsid w:val="00E764D8"/>
    <w:rsid w:val="00E77764"/>
    <w:rsid w:val="00E80FF0"/>
    <w:rsid w:val="00E81399"/>
    <w:rsid w:val="00E823D6"/>
    <w:rsid w:val="00E82B0C"/>
    <w:rsid w:val="00E84EF9"/>
    <w:rsid w:val="00E84F1C"/>
    <w:rsid w:val="00E8559F"/>
    <w:rsid w:val="00E859F3"/>
    <w:rsid w:val="00E85AD0"/>
    <w:rsid w:val="00E90613"/>
    <w:rsid w:val="00E91199"/>
    <w:rsid w:val="00E92039"/>
    <w:rsid w:val="00E93C23"/>
    <w:rsid w:val="00E96CD6"/>
    <w:rsid w:val="00E97A08"/>
    <w:rsid w:val="00E97A98"/>
    <w:rsid w:val="00EA2287"/>
    <w:rsid w:val="00EA48E5"/>
    <w:rsid w:val="00EA510C"/>
    <w:rsid w:val="00EA5D9D"/>
    <w:rsid w:val="00EA6C33"/>
    <w:rsid w:val="00EB32C3"/>
    <w:rsid w:val="00EB55A5"/>
    <w:rsid w:val="00EB66B2"/>
    <w:rsid w:val="00EB68ED"/>
    <w:rsid w:val="00EB7ACC"/>
    <w:rsid w:val="00EC02F5"/>
    <w:rsid w:val="00EC0E59"/>
    <w:rsid w:val="00EC1047"/>
    <w:rsid w:val="00EC15C5"/>
    <w:rsid w:val="00EC218A"/>
    <w:rsid w:val="00EC37C3"/>
    <w:rsid w:val="00EC42FD"/>
    <w:rsid w:val="00EC472B"/>
    <w:rsid w:val="00EC5220"/>
    <w:rsid w:val="00EC5660"/>
    <w:rsid w:val="00ED2BF2"/>
    <w:rsid w:val="00ED3FA5"/>
    <w:rsid w:val="00ED6116"/>
    <w:rsid w:val="00ED686D"/>
    <w:rsid w:val="00ED6D44"/>
    <w:rsid w:val="00ED6F0B"/>
    <w:rsid w:val="00ED7192"/>
    <w:rsid w:val="00ED75A9"/>
    <w:rsid w:val="00ED7920"/>
    <w:rsid w:val="00EE1D91"/>
    <w:rsid w:val="00EE354A"/>
    <w:rsid w:val="00EE42D2"/>
    <w:rsid w:val="00EE5CA8"/>
    <w:rsid w:val="00EE675E"/>
    <w:rsid w:val="00EE6794"/>
    <w:rsid w:val="00EE682E"/>
    <w:rsid w:val="00EE7271"/>
    <w:rsid w:val="00EF26C1"/>
    <w:rsid w:val="00EF2BAF"/>
    <w:rsid w:val="00EF476C"/>
    <w:rsid w:val="00EF55A3"/>
    <w:rsid w:val="00EF5A6A"/>
    <w:rsid w:val="00EF69CE"/>
    <w:rsid w:val="00EF6B44"/>
    <w:rsid w:val="00EF7280"/>
    <w:rsid w:val="00EF7727"/>
    <w:rsid w:val="00F0014A"/>
    <w:rsid w:val="00F00171"/>
    <w:rsid w:val="00F001BE"/>
    <w:rsid w:val="00F011E8"/>
    <w:rsid w:val="00F0166A"/>
    <w:rsid w:val="00F01D74"/>
    <w:rsid w:val="00F0506D"/>
    <w:rsid w:val="00F05453"/>
    <w:rsid w:val="00F10570"/>
    <w:rsid w:val="00F11D05"/>
    <w:rsid w:val="00F11F4A"/>
    <w:rsid w:val="00F1379E"/>
    <w:rsid w:val="00F1387F"/>
    <w:rsid w:val="00F15504"/>
    <w:rsid w:val="00F15905"/>
    <w:rsid w:val="00F2098B"/>
    <w:rsid w:val="00F21495"/>
    <w:rsid w:val="00F23CD4"/>
    <w:rsid w:val="00F246BF"/>
    <w:rsid w:val="00F248ED"/>
    <w:rsid w:val="00F2685A"/>
    <w:rsid w:val="00F2688E"/>
    <w:rsid w:val="00F26AA3"/>
    <w:rsid w:val="00F27B70"/>
    <w:rsid w:val="00F27C20"/>
    <w:rsid w:val="00F30C67"/>
    <w:rsid w:val="00F3195D"/>
    <w:rsid w:val="00F31E40"/>
    <w:rsid w:val="00F31EC5"/>
    <w:rsid w:val="00F31F9A"/>
    <w:rsid w:val="00F32106"/>
    <w:rsid w:val="00F34AB7"/>
    <w:rsid w:val="00F353B1"/>
    <w:rsid w:val="00F375C0"/>
    <w:rsid w:val="00F41661"/>
    <w:rsid w:val="00F430A0"/>
    <w:rsid w:val="00F43F43"/>
    <w:rsid w:val="00F44337"/>
    <w:rsid w:val="00F449AE"/>
    <w:rsid w:val="00F44E3D"/>
    <w:rsid w:val="00F4605A"/>
    <w:rsid w:val="00F523AC"/>
    <w:rsid w:val="00F54A09"/>
    <w:rsid w:val="00F55C01"/>
    <w:rsid w:val="00F56580"/>
    <w:rsid w:val="00F56DB3"/>
    <w:rsid w:val="00F60A47"/>
    <w:rsid w:val="00F6309C"/>
    <w:rsid w:val="00F63EB2"/>
    <w:rsid w:val="00F64C02"/>
    <w:rsid w:val="00F658AA"/>
    <w:rsid w:val="00F65B06"/>
    <w:rsid w:val="00F66A5A"/>
    <w:rsid w:val="00F67199"/>
    <w:rsid w:val="00F67C05"/>
    <w:rsid w:val="00F7046B"/>
    <w:rsid w:val="00F70998"/>
    <w:rsid w:val="00F7316A"/>
    <w:rsid w:val="00F76E65"/>
    <w:rsid w:val="00F77CFD"/>
    <w:rsid w:val="00F8112E"/>
    <w:rsid w:val="00F83040"/>
    <w:rsid w:val="00F83758"/>
    <w:rsid w:val="00F8377C"/>
    <w:rsid w:val="00F86812"/>
    <w:rsid w:val="00F87234"/>
    <w:rsid w:val="00F90056"/>
    <w:rsid w:val="00F9120B"/>
    <w:rsid w:val="00F9233D"/>
    <w:rsid w:val="00F92BFA"/>
    <w:rsid w:val="00F93585"/>
    <w:rsid w:val="00F94F95"/>
    <w:rsid w:val="00F95983"/>
    <w:rsid w:val="00F95E3C"/>
    <w:rsid w:val="00F9773B"/>
    <w:rsid w:val="00FA363A"/>
    <w:rsid w:val="00FA4E6D"/>
    <w:rsid w:val="00FA4F42"/>
    <w:rsid w:val="00FA621A"/>
    <w:rsid w:val="00FB1C8C"/>
    <w:rsid w:val="00FB43C8"/>
    <w:rsid w:val="00FB51EF"/>
    <w:rsid w:val="00FB7287"/>
    <w:rsid w:val="00FB78A4"/>
    <w:rsid w:val="00FC21E7"/>
    <w:rsid w:val="00FC3F50"/>
    <w:rsid w:val="00FC4B4E"/>
    <w:rsid w:val="00FC5A66"/>
    <w:rsid w:val="00FD1312"/>
    <w:rsid w:val="00FD5242"/>
    <w:rsid w:val="00FD72FA"/>
    <w:rsid w:val="00FE0707"/>
    <w:rsid w:val="00FE2F29"/>
    <w:rsid w:val="00FE4B12"/>
    <w:rsid w:val="00FE4FE3"/>
    <w:rsid w:val="00FE6826"/>
    <w:rsid w:val="00FF0416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DA9C3"/>
  <w15:chartTrackingRefBased/>
  <w15:docId w15:val="{864D524C-198A-430D-A406-BDBD603E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uiPriority="4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uiPriority w:val="99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uiPriority w:val="35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uiPriority w:val="39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aliases w:val="Tabla Microsoft Servicios"/>
    <w:basedOn w:val="Standardowy"/>
    <w:uiPriority w:val="39"/>
    <w:qFormat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uiPriority w:val="99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ist Paragraph,L1,Akapit z listą5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link w:val="Teksttreci0"/>
    <w:uiPriority w:val="99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basedOn w:val="Normalny"/>
    <w:uiPriority w:val="99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uiPriority w:val="20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dfootnote">
    <w:name w:val="sdfootnote"/>
    <w:basedOn w:val="Normalny"/>
    <w:rsid w:val="009B52C1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rsid w:val="00080D2B"/>
    <w:rPr>
      <w:sz w:val="24"/>
      <w:szCs w:val="24"/>
    </w:rPr>
  </w:style>
  <w:style w:type="character" w:styleId="Odwoaniedokomentarza">
    <w:name w:val="annotation reference"/>
    <w:aliases w:val="cr,Used by Word to flag author queries"/>
    <w:uiPriority w:val="99"/>
    <w:rsid w:val="00EE675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75E"/>
  </w:style>
  <w:style w:type="paragraph" w:customStyle="1" w:styleId="Teksttreci0">
    <w:name w:val="Tekst treści"/>
    <w:basedOn w:val="Normalny"/>
    <w:link w:val="Teksttreci"/>
    <w:rsid w:val="000F6BA0"/>
    <w:pPr>
      <w:widowControl w:val="0"/>
      <w:shd w:val="clear" w:color="auto" w:fill="FFFFFF"/>
      <w:spacing w:before="540" w:line="288" w:lineRule="exact"/>
      <w:ind w:hanging="1400"/>
      <w:jc w:val="center"/>
    </w:pPr>
    <w:rPr>
      <w:sz w:val="23"/>
      <w:szCs w:val="23"/>
    </w:rPr>
  </w:style>
  <w:style w:type="character" w:customStyle="1" w:styleId="highlight">
    <w:name w:val="highlight"/>
    <w:basedOn w:val="Domylnaczcionkaakapitu"/>
    <w:rsid w:val="00B82355"/>
  </w:style>
  <w:style w:type="character" w:styleId="Nierozpoznanawzmianka">
    <w:name w:val="Unresolved Mention"/>
    <w:basedOn w:val="Domylnaczcionkaakapitu"/>
    <w:uiPriority w:val="99"/>
    <w:semiHidden/>
    <w:unhideWhenUsed/>
    <w:rsid w:val="00327F20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ist Paragraph Znak,L1 Znak"/>
    <w:basedOn w:val="Domylnaczcionkaakapitu"/>
    <w:link w:val="Akapitzlist"/>
    <w:uiPriority w:val="34"/>
    <w:rsid w:val="00443507"/>
    <w:rPr>
      <w:sz w:val="24"/>
      <w:szCs w:val="24"/>
    </w:rPr>
  </w:style>
  <w:style w:type="paragraph" w:customStyle="1" w:styleId="Style8">
    <w:name w:val="Style8"/>
    <w:basedOn w:val="Normalny"/>
    <w:uiPriority w:val="99"/>
    <w:rsid w:val="00443507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Nagwek1Znak">
    <w:name w:val="Nagłówek 1 Znak"/>
    <w:basedOn w:val="Domylnaczcionkaakapitu"/>
    <w:link w:val="Nagwek1"/>
    <w:uiPriority w:val="9"/>
    <w:rsid w:val="00D24C75"/>
    <w:rPr>
      <w:rFonts w:ascii="Arial" w:hAnsi="Arial"/>
      <w:b/>
      <w:color w:val="000000"/>
      <w:sz w:val="28"/>
      <w:u w:val="single"/>
    </w:rPr>
  </w:style>
  <w:style w:type="character" w:customStyle="1" w:styleId="Nagwek2Znak">
    <w:name w:val="Nagłówek 2 Znak"/>
    <w:basedOn w:val="Domylnaczcionkaakapitu"/>
    <w:link w:val="Nagwek2"/>
    <w:rsid w:val="00D24C75"/>
    <w:rPr>
      <w:rFonts w:ascii="Arial" w:hAnsi="Arial"/>
      <w:b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rsid w:val="00D24C75"/>
    <w:rPr>
      <w:b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24C75"/>
    <w:rPr>
      <w:b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24C75"/>
    <w:rPr>
      <w:rFonts w:ascii="Arial" w:hAnsi="Arial"/>
      <w:b/>
      <w:color w:val="000000"/>
      <w:sz w:val="24"/>
      <w:szCs w:val="22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D24C75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D24C75"/>
    <w:rPr>
      <w:b/>
      <w:sz w:val="28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D24C75"/>
    <w:rPr>
      <w:b/>
      <w:sz w:val="28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uiPriority w:val="99"/>
    <w:rsid w:val="00D24C75"/>
    <w:rPr>
      <w:b/>
      <w:i/>
      <w:kern w:val="28"/>
    </w:rPr>
  </w:style>
  <w:style w:type="paragraph" w:customStyle="1" w:styleId="Nagwek11">
    <w:name w:val="Nagłówek 11"/>
    <w:basedOn w:val="Normalny"/>
    <w:next w:val="Normalny"/>
    <w:autoRedefine/>
    <w:uiPriority w:val="9"/>
    <w:qFormat/>
    <w:rsid w:val="00D24C75"/>
    <w:pPr>
      <w:keepNext/>
      <w:keepLines/>
      <w:numPr>
        <w:numId w:val="63"/>
      </w:numPr>
      <w:spacing w:before="240"/>
      <w:ind w:left="720"/>
      <w:outlineLvl w:val="0"/>
    </w:pPr>
    <w:rPr>
      <w:rFonts w:ascii="Calibri" w:eastAsiaTheme="minorHAnsi" w:hAnsi="Calibri" w:cstheme="minorBidi"/>
      <w:b/>
      <w:sz w:val="32"/>
      <w:szCs w:val="22"/>
      <w:lang w:eastAsia="en-US"/>
    </w:rPr>
  </w:style>
  <w:style w:type="paragraph" w:styleId="Listapunktowana">
    <w:name w:val="List Bullet"/>
    <w:basedOn w:val="Normalny"/>
    <w:uiPriority w:val="4"/>
    <w:qFormat/>
    <w:rsid w:val="00D24C75"/>
    <w:pPr>
      <w:numPr>
        <w:numId w:val="64"/>
      </w:numPr>
      <w:spacing w:before="120" w:after="120" w:line="276" w:lineRule="auto"/>
      <w:contextualSpacing/>
    </w:pPr>
    <w:rPr>
      <w:rFonts w:ascii="Segoe UI" w:eastAsiaTheme="minorEastAsia" w:hAnsi="Segoe UI" w:cstheme="minorBidi"/>
      <w:sz w:val="22"/>
      <w:szCs w:val="22"/>
      <w:lang w:val="en-US" w:eastAsia="en-US"/>
    </w:rPr>
  </w:style>
  <w:style w:type="table" w:customStyle="1" w:styleId="Tabela-Siatka12">
    <w:name w:val="Tabela - Siatka12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D24C75"/>
    <w:pPr>
      <w:spacing w:after="100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C75"/>
    <w:pPr>
      <w:spacing w:after="100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24C75"/>
    <w:pPr>
      <w:spacing w:after="100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D24C75"/>
    <w:pPr>
      <w:spacing w:after="100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24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24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C7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24C75"/>
    <w:rPr>
      <w:sz w:val="24"/>
      <w:szCs w:val="24"/>
    </w:rPr>
  </w:style>
  <w:style w:type="table" w:customStyle="1" w:styleId="Tabela-Siatka7">
    <w:name w:val="Tabela - Siatka7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C75"/>
  </w:style>
  <w:style w:type="character" w:customStyle="1" w:styleId="tgc">
    <w:name w:val="_tgc"/>
    <w:basedOn w:val="Domylnaczcionkaakapitu"/>
    <w:rsid w:val="00D24C75"/>
  </w:style>
  <w:style w:type="character" w:customStyle="1" w:styleId="Bodytext285pt">
    <w:name w:val="Body text (2) + 8;5 pt"/>
    <w:basedOn w:val="Domylnaczcionkaakapitu"/>
    <w:rsid w:val="00D24C7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customStyle="1" w:styleId="TablaMicrosoftServicios2">
    <w:name w:val="Tabla Microsoft Servicios2"/>
    <w:basedOn w:val="Standardowy"/>
    <w:next w:val="Tabela-Siatka"/>
    <w:qFormat/>
    <w:rsid w:val="00D2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6">
    <w:name w:val="toc 6"/>
    <w:basedOn w:val="Normalny"/>
    <w:next w:val="Normalny"/>
    <w:autoRedefine/>
    <w:uiPriority w:val="39"/>
    <w:unhideWhenUsed/>
    <w:rsid w:val="00D24C75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24C75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24C75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D24C75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Jasnasiatkaakcent31">
    <w:name w:val="Jasna siatka — akcent 31"/>
    <w:basedOn w:val="Normalny"/>
    <w:uiPriority w:val="99"/>
    <w:qFormat/>
    <w:rsid w:val="00D24C7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D24C75"/>
    <w:rPr>
      <w:rFonts w:eastAsiaTheme="minorHAnsi" w:cstheme="minorBidi"/>
      <w:sz w:val="22"/>
      <w:szCs w:val="22"/>
      <w:lang w:eastAsia="en-US"/>
    </w:rPr>
  </w:style>
  <w:style w:type="paragraph" w:customStyle="1" w:styleId="xl70">
    <w:name w:val="xl70"/>
    <w:basedOn w:val="Normalny"/>
    <w:uiPriority w:val="99"/>
    <w:rsid w:val="00D24C75"/>
    <w:pPr>
      <w:spacing w:before="100" w:beforeAutospacing="1" w:after="100" w:afterAutospacing="1"/>
      <w:textAlignment w:val="top"/>
    </w:pPr>
    <w:rPr>
      <w:rFonts w:ascii="Calibri" w:eastAsiaTheme="minorHAnsi" w:hAnsi="Calibri" w:cstheme="minorBidi"/>
      <w:sz w:val="22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D24C75"/>
    <w:rPr>
      <w:color w:val="2B579A"/>
      <w:shd w:val="clear" w:color="auto" w:fill="E6E6E6"/>
    </w:rPr>
  </w:style>
  <w:style w:type="paragraph" w:customStyle="1" w:styleId="Teksttreci1">
    <w:name w:val="Tekst treści1"/>
    <w:basedOn w:val="Normalny"/>
    <w:uiPriority w:val="99"/>
    <w:rsid w:val="00D24C75"/>
    <w:pPr>
      <w:shd w:val="clear" w:color="auto" w:fill="FFFFFF"/>
      <w:spacing w:line="235" w:lineRule="exact"/>
      <w:ind w:hanging="1420"/>
      <w:jc w:val="center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Teksttreci7">
    <w:name w:val="Tekst treści (7)_"/>
    <w:basedOn w:val="Domylnaczcionkaakapitu"/>
    <w:link w:val="Teksttreci70"/>
    <w:uiPriority w:val="99"/>
    <w:rsid w:val="00D24C75"/>
    <w:rPr>
      <w:i/>
      <w:iCs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D24C75"/>
    <w:pPr>
      <w:shd w:val="clear" w:color="auto" w:fill="FFFFFF"/>
      <w:spacing w:before="1080" w:after="420" w:line="298" w:lineRule="exact"/>
      <w:ind w:hanging="480"/>
      <w:jc w:val="both"/>
    </w:pPr>
    <w:rPr>
      <w:i/>
      <w:iCs/>
      <w:sz w:val="23"/>
      <w:szCs w:val="23"/>
    </w:rPr>
  </w:style>
  <w:style w:type="character" w:customStyle="1" w:styleId="Teksttreci2">
    <w:name w:val="Tekst treści2"/>
    <w:basedOn w:val="Teksttreci"/>
    <w:uiPriority w:val="99"/>
    <w:rsid w:val="00D24C75"/>
    <w:rPr>
      <w:rFonts w:ascii="Segoe UI" w:hAnsi="Segoe UI" w:cs="Segoe UI"/>
      <w:sz w:val="19"/>
      <w:szCs w:val="19"/>
      <w:shd w:val="clear" w:color="auto" w:fill="FFFFFF"/>
      <w:lang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4C75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D24C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7">
    <w:name w:val="Font Style27"/>
    <w:rsid w:val="00D24C75"/>
    <w:rPr>
      <w:rFonts w:ascii="Times New Roman" w:hAnsi="Times New Roman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uiPriority w:val="99"/>
    <w:rsid w:val="00D24C75"/>
    <w:pPr>
      <w:spacing w:before="100" w:beforeAutospacing="1" w:after="142" w:line="288" w:lineRule="auto"/>
    </w:pPr>
    <w:rPr>
      <w:color w:val="00000A"/>
    </w:rPr>
  </w:style>
  <w:style w:type="character" w:customStyle="1" w:styleId="Bodytext28">
    <w:name w:val="Body text (2) + 8"/>
    <w:aliases w:val="5 pt"/>
    <w:basedOn w:val="Domylnaczcionkaakapitu"/>
    <w:rsid w:val="00D24C7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AB07-CFD7-46AD-87CF-ECEAFB5D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12677</Words>
  <Characters>76062</Characters>
  <Application>Microsoft Office Word</Application>
  <DocSecurity>0</DocSecurity>
  <Lines>633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88562</CharactersWithSpaces>
  <SharedDoc>false</SharedDoc>
  <HLinks>
    <vt:vector size="108" baseType="variant">
      <vt:variant>
        <vt:i4>7471113</vt:i4>
      </vt:variant>
      <vt:variant>
        <vt:i4>51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48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45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42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39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36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33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3473473</vt:i4>
      </vt:variant>
      <vt:variant>
        <vt:i4>30</vt:i4>
      </vt:variant>
      <vt:variant>
        <vt:i4>0</vt:i4>
      </vt:variant>
      <vt:variant>
        <vt:i4>5</vt:i4>
      </vt:variant>
      <vt:variant>
        <vt:lpwstr>mailto:artur.kubiak@pceketrzyn.pl</vt:lpwstr>
      </vt:variant>
      <vt:variant>
        <vt:lpwstr/>
      </vt:variant>
      <vt:variant>
        <vt:i4>7012371</vt:i4>
      </vt:variant>
      <vt:variant>
        <vt:i4>27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983051</vt:i4>
      </vt:variant>
      <vt:variant>
        <vt:i4>21</vt:i4>
      </vt:variant>
      <vt:variant>
        <vt:i4>0</vt:i4>
      </vt:variant>
      <vt:variant>
        <vt:i4>5</vt:i4>
      </vt:variant>
      <vt:variant>
        <vt:lpwstr>http://pceketrzyn.pl/projekt-ckp/</vt:lpwstr>
      </vt:variant>
      <vt:variant>
        <vt:lpwstr/>
      </vt:variant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7602192</vt:i4>
      </vt:variant>
      <vt:variant>
        <vt:i4>15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7012371</vt:i4>
      </vt:variant>
      <vt:variant>
        <vt:i4>12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983051</vt:i4>
      </vt:variant>
      <vt:variant>
        <vt:i4>6</vt:i4>
      </vt:variant>
      <vt:variant>
        <vt:i4>0</vt:i4>
      </vt:variant>
      <vt:variant>
        <vt:i4>5</vt:i4>
      </vt:variant>
      <vt:variant>
        <vt:lpwstr>http://pceketrzyn.pl/projekt-ckp/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3</cp:revision>
  <cp:lastPrinted>2019-04-01T08:09:00Z</cp:lastPrinted>
  <dcterms:created xsi:type="dcterms:W3CDTF">2019-04-04T12:21:00Z</dcterms:created>
  <dcterms:modified xsi:type="dcterms:W3CDTF">2019-04-05T06:42:00Z</dcterms:modified>
</cp:coreProperties>
</file>