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7644D" w14:textId="77777777" w:rsidR="00132271" w:rsidRDefault="00132271" w:rsidP="00132271">
      <w:pPr>
        <w:tabs>
          <w:tab w:val="left" w:pos="6150"/>
        </w:tabs>
        <w:spacing w:after="200" w:line="240" w:lineRule="auto"/>
        <w:jc w:val="right"/>
        <w:rPr>
          <w:rFonts w:eastAsia="Calibri" w:cstheme="minorHAnsi"/>
          <w:sz w:val="24"/>
          <w:szCs w:val="24"/>
        </w:rPr>
      </w:pPr>
    </w:p>
    <w:p w14:paraId="6FD0475A" w14:textId="05DF0389" w:rsidR="00132271" w:rsidRPr="00CD7F7C" w:rsidRDefault="00132271" w:rsidP="00132271">
      <w:pPr>
        <w:tabs>
          <w:tab w:val="left" w:pos="6150"/>
        </w:tabs>
        <w:spacing w:after="20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CD7F7C">
        <w:rPr>
          <w:rFonts w:eastAsia="Calibri" w:cstheme="minorHAnsi"/>
          <w:sz w:val="24"/>
          <w:szCs w:val="24"/>
        </w:rPr>
        <w:t>Z</w:t>
      </w:r>
      <w:r w:rsidRPr="00CD7F7C">
        <w:rPr>
          <w:rFonts w:eastAsia="Calibri" w:cstheme="minorHAnsi"/>
          <w:color w:val="000000"/>
          <w:sz w:val="24"/>
          <w:szCs w:val="24"/>
        </w:rPr>
        <w:t>ałącznik nr 2 do zapytania ofertowego</w:t>
      </w:r>
      <w:r w:rsidRPr="00CD7F7C">
        <w:rPr>
          <w:rFonts w:eastAsia="Calibri" w:cstheme="minorHAnsi"/>
          <w:b/>
          <w:sz w:val="24"/>
          <w:szCs w:val="24"/>
        </w:rPr>
        <w:t xml:space="preserve"> </w:t>
      </w:r>
      <w:r w:rsidRPr="00CD7F7C">
        <w:rPr>
          <w:rFonts w:eastAsia="Calibri" w:cstheme="minorHAnsi"/>
          <w:b/>
          <w:sz w:val="24"/>
          <w:szCs w:val="24"/>
        </w:rPr>
        <w:br/>
      </w:r>
      <w:r w:rsidRPr="00CD7F7C">
        <w:rPr>
          <w:rFonts w:eastAsia="Times New Roman" w:cstheme="minorHAnsi"/>
          <w:b/>
          <w:bCs/>
          <w:sz w:val="24"/>
          <w:szCs w:val="24"/>
          <w:lang w:eastAsia="pl-PL"/>
        </w:rPr>
        <w:t>Znak pisma:</w:t>
      </w:r>
      <w:r w:rsidRPr="00CD7F7C">
        <w:rPr>
          <w:rFonts w:eastAsia="Times New Roman" w:cstheme="minorHAnsi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7F7C">
        <w:rPr>
          <w:rFonts w:eastAsia="Times New Roman" w:cstheme="minorHAnsi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RPKiS.272.65.2024</w:t>
      </w:r>
    </w:p>
    <w:p w14:paraId="244E3A7D" w14:textId="77777777" w:rsidR="00132271" w:rsidRPr="00CD7F7C" w:rsidRDefault="00132271" w:rsidP="00132271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D7F7C">
        <w:rPr>
          <w:rFonts w:eastAsia="Times New Roman" w:cstheme="minorHAnsi"/>
          <w:sz w:val="20"/>
          <w:szCs w:val="24"/>
          <w:lang w:eastAsia="pl-PL"/>
        </w:rPr>
        <w:t>.............................................</w:t>
      </w:r>
    </w:p>
    <w:p w14:paraId="68268B60" w14:textId="77777777" w:rsidR="00132271" w:rsidRPr="00CD7F7C" w:rsidRDefault="00132271" w:rsidP="00132271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D7F7C">
        <w:rPr>
          <w:rFonts w:eastAsia="Times New Roman" w:cstheme="minorHAnsi"/>
          <w:sz w:val="20"/>
          <w:szCs w:val="24"/>
          <w:lang w:eastAsia="pl-PL"/>
        </w:rPr>
        <w:t xml:space="preserve"> Nazwa i adres Wykonawcy</w:t>
      </w:r>
    </w:p>
    <w:p w14:paraId="29BDC408" w14:textId="77777777" w:rsidR="00132271" w:rsidRPr="00CD7F7C" w:rsidRDefault="00132271" w:rsidP="00132271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D7F7C">
        <w:rPr>
          <w:rFonts w:eastAsia="Times New Roman" w:cstheme="minorHAnsi"/>
          <w:sz w:val="20"/>
          <w:szCs w:val="24"/>
          <w:lang w:eastAsia="pl-PL"/>
        </w:rPr>
        <w:t>           (pieczątka)</w:t>
      </w:r>
    </w:p>
    <w:p w14:paraId="70163ECB" w14:textId="3898D9AF" w:rsidR="00132271" w:rsidRPr="00CD7F7C" w:rsidRDefault="00132271" w:rsidP="00132271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D7F7C">
        <w:rPr>
          <w:rFonts w:eastAsia="Calibri" w:cstheme="minorHAnsi"/>
          <w:b/>
          <w:bCs/>
          <w:sz w:val="24"/>
          <w:szCs w:val="24"/>
        </w:rPr>
        <w:t>Oświadczenie o spełnieniu warunków udziału w post</w:t>
      </w:r>
      <w:r w:rsidR="0012284A">
        <w:rPr>
          <w:rFonts w:eastAsia="Calibri" w:cstheme="minorHAnsi"/>
          <w:b/>
          <w:bCs/>
          <w:sz w:val="24"/>
          <w:szCs w:val="24"/>
        </w:rPr>
        <w:t>ę</w:t>
      </w:r>
      <w:r w:rsidRPr="00CD7F7C">
        <w:rPr>
          <w:rFonts w:eastAsia="Calibri" w:cstheme="minorHAnsi"/>
          <w:b/>
          <w:bCs/>
          <w:sz w:val="24"/>
          <w:szCs w:val="24"/>
        </w:rPr>
        <w:t>powaniu</w:t>
      </w:r>
    </w:p>
    <w:p w14:paraId="2073F46C" w14:textId="77777777" w:rsidR="00132271" w:rsidRPr="00CD7F7C" w:rsidRDefault="00132271" w:rsidP="00132271">
      <w:pPr>
        <w:spacing w:after="200" w:line="276" w:lineRule="auto"/>
        <w:jc w:val="both"/>
        <w:rPr>
          <w:rFonts w:eastAsia="Calibri" w:cstheme="minorHAnsi"/>
          <w:sz w:val="18"/>
          <w:szCs w:val="20"/>
        </w:rPr>
      </w:pPr>
      <w:r w:rsidRPr="00CD7F7C">
        <w:rPr>
          <w:rFonts w:eastAsia="Calibr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4A4AF" w14:textId="77777777" w:rsidR="00132271" w:rsidRPr="00CD7F7C" w:rsidRDefault="00132271" w:rsidP="00132271">
      <w:pPr>
        <w:spacing w:after="200" w:line="276" w:lineRule="auto"/>
        <w:jc w:val="center"/>
        <w:rPr>
          <w:rFonts w:eastAsia="Calibri" w:cstheme="minorHAnsi"/>
          <w:sz w:val="18"/>
          <w:szCs w:val="20"/>
        </w:rPr>
      </w:pPr>
      <w:r w:rsidRPr="00CD7F7C">
        <w:rPr>
          <w:rFonts w:eastAsia="Calibri" w:cstheme="minorHAnsi"/>
          <w:sz w:val="18"/>
          <w:szCs w:val="20"/>
        </w:rPr>
        <w:t>(nazwa wykonawcy, adres, tel.)</w:t>
      </w:r>
    </w:p>
    <w:p w14:paraId="64DE920F" w14:textId="77777777" w:rsidR="00132271" w:rsidRPr="00CD7F7C" w:rsidRDefault="00132271" w:rsidP="00132271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Przystępując do postępowania o udzielenie zamówienia publicznego w formie zapytania ofertowego dotyczącego „</w:t>
      </w:r>
      <w:r w:rsidRPr="00CD7F7C">
        <w:rPr>
          <w:rFonts w:eastAsia="Times New Roman" w:cstheme="minorHAnsi"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Zakup i dostawę gadżetów promocyjnych z logo powiatu kętrzyńskiego do Starostwa Powiatowego w Kętrzynie</w:t>
      </w:r>
      <w:r w:rsidRPr="00CD7F7C">
        <w:rPr>
          <w:rFonts w:eastAsia="Calibri" w:cstheme="minorHAnsi"/>
          <w:sz w:val="24"/>
          <w:szCs w:val="24"/>
        </w:rPr>
        <w:t xml:space="preserve"> – nabór 2024”</w:t>
      </w:r>
    </w:p>
    <w:p w14:paraId="4996240A" w14:textId="77777777" w:rsidR="00132271" w:rsidRPr="00CD7F7C" w:rsidRDefault="00132271" w:rsidP="00132271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Oświadczam/my, że spełniam/my, warunki dotyczące:</w:t>
      </w:r>
    </w:p>
    <w:p w14:paraId="1FF15E44" w14:textId="77777777" w:rsidR="00132271" w:rsidRDefault="00132271" w:rsidP="00132271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nie podlega</w:t>
      </w:r>
      <w:r>
        <w:rPr>
          <w:rFonts w:eastAsia="Calibri" w:cstheme="minorHAnsi"/>
          <w:sz w:val="24"/>
          <w:szCs w:val="24"/>
        </w:rPr>
        <w:t>niu</w:t>
      </w:r>
      <w:r w:rsidRPr="00CD7F7C">
        <w:rPr>
          <w:rFonts w:eastAsia="Calibri" w:cstheme="minorHAnsi"/>
          <w:sz w:val="24"/>
          <w:szCs w:val="24"/>
        </w:rPr>
        <w:t xml:space="preserve"> wykluczeniu na podstawie art. 108 ust. 1 ustawy </w:t>
      </w:r>
      <w:proofErr w:type="spellStart"/>
      <w:r w:rsidRPr="00CD7F7C">
        <w:rPr>
          <w:rFonts w:eastAsia="Calibri" w:cstheme="minorHAnsi"/>
          <w:sz w:val="24"/>
          <w:szCs w:val="24"/>
        </w:rPr>
        <w:t>Pzp</w:t>
      </w:r>
      <w:proofErr w:type="spellEnd"/>
      <w:r w:rsidRPr="00CD7F7C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z 202</w:t>
      </w:r>
      <w:r>
        <w:rPr>
          <w:rFonts w:eastAsia="Calibri" w:cstheme="minorHAnsi"/>
          <w:sz w:val="24"/>
          <w:szCs w:val="24"/>
        </w:rPr>
        <w:t xml:space="preserve">4 </w:t>
      </w:r>
      <w:r w:rsidRPr="00CD7F7C">
        <w:rPr>
          <w:rFonts w:eastAsia="Calibri" w:cstheme="minorHAnsi"/>
          <w:sz w:val="24"/>
          <w:szCs w:val="24"/>
        </w:rPr>
        <w:t xml:space="preserve">r. poz. </w:t>
      </w:r>
      <w:r>
        <w:rPr>
          <w:rFonts w:eastAsia="Calibri" w:cstheme="minorHAnsi"/>
          <w:sz w:val="24"/>
          <w:szCs w:val="24"/>
        </w:rPr>
        <w:t>507</w:t>
      </w:r>
      <w:r w:rsidRPr="00CD7F7C">
        <w:rPr>
          <w:rFonts w:eastAsia="Calibri" w:cstheme="minorHAnsi"/>
          <w:sz w:val="24"/>
          <w:szCs w:val="24"/>
        </w:rPr>
        <w:t>);</w:t>
      </w:r>
    </w:p>
    <w:p w14:paraId="09BA06E3" w14:textId="77777777" w:rsidR="00132271" w:rsidRPr="00CD7F7C" w:rsidRDefault="00132271" w:rsidP="00132271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posiadania uprawnień do wykonywania działalności lub czynności określonej zapytaniem ofertowym;</w:t>
      </w:r>
    </w:p>
    <w:p w14:paraId="40A6DE13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zakresu działalności obejmuje świadczenie usług określonych w przedmiocie zapytania ofertowego;</w:t>
      </w:r>
    </w:p>
    <w:p w14:paraId="5CA24DCD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posiadania odpowiedniej wiedzy i doświadczenia do realizacji zamówienia;</w:t>
      </w:r>
    </w:p>
    <w:p w14:paraId="598F9593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dysponowania osobami zdolnymi do wykonywania zamówienia;</w:t>
      </w:r>
    </w:p>
    <w:p w14:paraId="746A1C04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posiadania odpowiedniego potencjału technicznego i organizacyjnego;</w:t>
      </w:r>
    </w:p>
    <w:p w14:paraId="25C1A9B6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sytuacji finansowej i ekonomicznej umożliwiającej realizację zamówienia;</w:t>
      </w:r>
    </w:p>
    <w:p w14:paraId="11986018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wykonawca nie jest przedmiotem wszczętego postępowania upadłościowego ani jego upadłości nie jest ogłoszona, nie jest poddany procesowi likwidacyjnemu, a jego sprawy nie są objęte zarządzeniem komisarycznym lub sądowym;</w:t>
      </w:r>
    </w:p>
    <w:p w14:paraId="1DAB3C4E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wykonawca nie zalega z uiszczaniem podatków, opłat lub składek na ubezpieczenie społeczne lub zdrowotne;</w:t>
      </w:r>
    </w:p>
    <w:p w14:paraId="4D355008" w14:textId="77777777" w:rsidR="00132271" w:rsidRPr="00CD7F7C" w:rsidRDefault="00132271" w:rsidP="001322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D7F7C">
        <w:rPr>
          <w:rFonts w:eastAsia="Calibri" w:cstheme="minorHAnsi"/>
          <w:sz w:val="24"/>
          <w:szCs w:val="24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 w celu osiągnięcia korzyści majątkowych.</w:t>
      </w:r>
    </w:p>
    <w:p w14:paraId="114C18A1" w14:textId="77777777" w:rsidR="00132271" w:rsidRPr="00CD7F7C" w:rsidRDefault="00132271" w:rsidP="00132271">
      <w:pPr>
        <w:spacing w:after="200" w:line="276" w:lineRule="auto"/>
        <w:jc w:val="both"/>
        <w:rPr>
          <w:rFonts w:eastAsia="Calibri" w:cstheme="minorHAnsi"/>
          <w:sz w:val="18"/>
          <w:szCs w:val="20"/>
        </w:rPr>
      </w:pPr>
    </w:p>
    <w:p w14:paraId="2F59842C" w14:textId="77777777" w:rsidR="00132271" w:rsidRPr="00CD7F7C" w:rsidRDefault="00132271" w:rsidP="00132271">
      <w:pPr>
        <w:spacing w:after="200" w:line="276" w:lineRule="auto"/>
        <w:jc w:val="both"/>
        <w:rPr>
          <w:rFonts w:eastAsia="Calibri" w:cstheme="minorHAnsi"/>
          <w:szCs w:val="20"/>
        </w:rPr>
      </w:pPr>
      <w:r w:rsidRPr="00CD7F7C">
        <w:rPr>
          <w:rFonts w:eastAsia="Calibri" w:cstheme="minorHAnsi"/>
          <w:sz w:val="18"/>
          <w:szCs w:val="20"/>
        </w:rPr>
        <w:t>......................................</w:t>
      </w:r>
      <w:r w:rsidRPr="00CD7F7C">
        <w:rPr>
          <w:rFonts w:eastAsia="Calibri" w:cstheme="minorHAnsi"/>
          <w:szCs w:val="20"/>
        </w:rPr>
        <w:t xml:space="preserve">, dnia </w:t>
      </w:r>
      <w:r w:rsidRPr="00CD7F7C">
        <w:rPr>
          <w:rFonts w:eastAsia="Calibri" w:cstheme="minorHAnsi"/>
          <w:sz w:val="20"/>
          <w:szCs w:val="20"/>
        </w:rPr>
        <w:t xml:space="preserve">............................. </w:t>
      </w:r>
      <w:r w:rsidRPr="00CD7F7C">
        <w:rPr>
          <w:rFonts w:eastAsia="Calibri" w:cstheme="minorHAnsi"/>
          <w:szCs w:val="20"/>
        </w:rPr>
        <w:t>2024 r.</w:t>
      </w:r>
      <w:r w:rsidRPr="00CD7F7C">
        <w:rPr>
          <w:rFonts w:eastAsia="Calibri" w:cstheme="minorHAnsi"/>
          <w:szCs w:val="20"/>
        </w:rPr>
        <w:tab/>
      </w:r>
    </w:p>
    <w:p w14:paraId="183061DB" w14:textId="77777777" w:rsidR="00132271" w:rsidRPr="00CD7F7C" w:rsidRDefault="00132271" w:rsidP="00132271">
      <w:pPr>
        <w:spacing w:after="200" w:line="276" w:lineRule="auto"/>
        <w:jc w:val="both"/>
        <w:rPr>
          <w:rFonts w:eastAsia="Calibri" w:cstheme="minorHAnsi"/>
          <w:szCs w:val="20"/>
        </w:rPr>
      </w:pPr>
      <w:r w:rsidRPr="00CD7F7C">
        <w:rPr>
          <w:rFonts w:eastAsia="Calibri" w:cstheme="minorHAnsi"/>
          <w:szCs w:val="20"/>
        </w:rPr>
        <w:tab/>
        <w:t xml:space="preserve">                                             </w:t>
      </w:r>
      <w:r w:rsidRPr="00CD7F7C">
        <w:rPr>
          <w:rFonts w:eastAsia="Calibri" w:cstheme="minorHAnsi"/>
          <w:sz w:val="20"/>
          <w:szCs w:val="20"/>
        </w:rPr>
        <w:t xml:space="preserve">       </w:t>
      </w:r>
      <w:r w:rsidRPr="00CD7F7C">
        <w:rPr>
          <w:rFonts w:eastAsia="Calibri" w:cstheme="minorHAnsi"/>
          <w:sz w:val="20"/>
          <w:szCs w:val="20"/>
        </w:rPr>
        <w:tab/>
      </w:r>
      <w:r w:rsidRPr="00CD7F7C">
        <w:rPr>
          <w:rFonts w:eastAsia="Calibri" w:cstheme="minorHAnsi"/>
          <w:sz w:val="20"/>
          <w:szCs w:val="20"/>
        </w:rPr>
        <w:tab/>
        <w:t xml:space="preserve">   </w:t>
      </w:r>
      <w:r w:rsidRPr="00CD7F7C">
        <w:rPr>
          <w:rFonts w:eastAsia="Calibri" w:cstheme="minorHAnsi"/>
          <w:szCs w:val="20"/>
        </w:rPr>
        <w:t xml:space="preserve">                     Podpis</w:t>
      </w:r>
    </w:p>
    <w:p w14:paraId="1326C82E" w14:textId="77777777" w:rsidR="00132271" w:rsidRPr="00CD7F7C" w:rsidRDefault="00132271" w:rsidP="00132271">
      <w:pPr>
        <w:spacing w:after="0" w:line="240" w:lineRule="auto"/>
        <w:ind w:left="2835"/>
        <w:jc w:val="both"/>
        <w:rPr>
          <w:rFonts w:eastAsia="Calibri" w:cstheme="minorHAnsi"/>
          <w:i/>
          <w:iCs/>
          <w:sz w:val="18"/>
        </w:rPr>
      </w:pPr>
      <w:r w:rsidRPr="00CD7F7C">
        <w:rPr>
          <w:rFonts w:eastAsia="Calibri" w:cstheme="minorHAnsi"/>
          <w:i/>
          <w:iCs/>
          <w:sz w:val="18"/>
        </w:rPr>
        <w:t xml:space="preserve">             </w:t>
      </w:r>
      <w:r w:rsidRPr="00CD7F7C">
        <w:rPr>
          <w:rFonts w:eastAsia="Calibri" w:cstheme="minorHAnsi"/>
          <w:i/>
          <w:iCs/>
          <w:sz w:val="18"/>
        </w:rPr>
        <w:tab/>
        <w:t xml:space="preserve"> </w:t>
      </w:r>
    </w:p>
    <w:p w14:paraId="51DA5A56" w14:textId="77777777" w:rsidR="00132271" w:rsidRPr="00CD7F7C" w:rsidRDefault="00132271" w:rsidP="00132271">
      <w:pPr>
        <w:spacing w:after="0" w:line="240" w:lineRule="auto"/>
        <w:ind w:left="2835" w:firstLine="705"/>
        <w:jc w:val="both"/>
        <w:rPr>
          <w:rFonts w:eastAsia="Calibri" w:cstheme="minorHAnsi"/>
          <w:i/>
          <w:iCs/>
          <w:sz w:val="18"/>
        </w:rPr>
      </w:pPr>
      <w:r w:rsidRPr="00CD7F7C">
        <w:rPr>
          <w:rFonts w:eastAsia="Calibri" w:cstheme="minorHAnsi"/>
          <w:i/>
          <w:iCs/>
          <w:sz w:val="18"/>
        </w:rPr>
        <w:t>...............................................................................................................</w:t>
      </w:r>
    </w:p>
    <w:p w14:paraId="40C875FA" w14:textId="77777777" w:rsidR="00132271" w:rsidRDefault="00132271" w:rsidP="00132271">
      <w:pPr>
        <w:spacing w:after="200" w:line="240" w:lineRule="auto"/>
        <w:ind w:left="708" w:firstLine="708"/>
        <w:rPr>
          <w:rFonts w:eastAsia="Calibri" w:cstheme="minorHAnsi"/>
          <w:i/>
          <w:iCs/>
          <w:sz w:val="18"/>
          <w:szCs w:val="16"/>
        </w:rPr>
      </w:pPr>
      <w:r w:rsidRPr="00CD7F7C">
        <w:rPr>
          <w:rFonts w:eastAsia="Calibri" w:cstheme="minorHAnsi"/>
          <w:i/>
          <w:iCs/>
          <w:sz w:val="18"/>
          <w:szCs w:val="16"/>
        </w:rPr>
        <w:t xml:space="preserve">  </w:t>
      </w:r>
      <w:r w:rsidRPr="00CD7F7C">
        <w:rPr>
          <w:rFonts w:eastAsia="Calibri" w:cstheme="minorHAnsi"/>
          <w:i/>
          <w:iCs/>
          <w:sz w:val="18"/>
        </w:rPr>
        <w:t xml:space="preserve">            </w:t>
      </w:r>
      <w:r w:rsidRPr="00CD7F7C">
        <w:rPr>
          <w:rFonts w:eastAsia="Calibri" w:cstheme="minorHAnsi"/>
          <w:i/>
          <w:iCs/>
          <w:sz w:val="18"/>
        </w:rPr>
        <w:tab/>
      </w:r>
      <w:r w:rsidRPr="00CD7F7C">
        <w:rPr>
          <w:rFonts w:eastAsia="Calibri" w:cstheme="minorHAnsi"/>
          <w:i/>
          <w:iCs/>
          <w:sz w:val="18"/>
        </w:rPr>
        <w:tab/>
      </w:r>
      <w:r w:rsidRPr="00CD7F7C">
        <w:rPr>
          <w:rFonts w:eastAsia="Calibri" w:cstheme="minorHAnsi"/>
          <w:i/>
          <w:iCs/>
          <w:sz w:val="18"/>
        </w:rPr>
        <w:tab/>
      </w:r>
      <w:r w:rsidRPr="00CD7F7C">
        <w:rPr>
          <w:rFonts w:eastAsia="Calibri" w:cstheme="minorHAnsi"/>
          <w:i/>
          <w:iCs/>
          <w:sz w:val="18"/>
          <w:szCs w:val="16"/>
        </w:rPr>
        <w:t>(pieczęć podpis i upoważnionego/nich przedstawiciela/li wykonawcy)</w:t>
      </w:r>
    </w:p>
    <w:p w14:paraId="469343A3" w14:textId="77777777" w:rsidR="00132271" w:rsidRDefault="00132271"/>
    <w:sectPr w:rsidR="00132271" w:rsidSect="001322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F1284"/>
    <w:multiLevelType w:val="hybridMultilevel"/>
    <w:tmpl w:val="EE42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1"/>
    <w:rsid w:val="000E082B"/>
    <w:rsid w:val="0012284A"/>
    <w:rsid w:val="00132271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A6D"/>
  <w15:chartTrackingRefBased/>
  <w15:docId w15:val="{F79D2489-B1ED-49F2-A954-D8A531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2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2</cp:revision>
  <dcterms:created xsi:type="dcterms:W3CDTF">2024-06-04T09:57:00Z</dcterms:created>
  <dcterms:modified xsi:type="dcterms:W3CDTF">2024-06-04T10:10:00Z</dcterms:modified>
</cp:coreProperties>
</file>