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B0" w:rsidRDefault="00E16C51">
      <w:pPr>
        <w:pStyle w:val="DefaultStyle"/>
        <w:jc w:val="right"/>
      </w:pPr>
      <w:r>
        <w:rPr>
          <w:i/>
          <w:iCs/>
          <w:sz w:val="22"/>
          <w:szCs w:val="22"/>
        </w:rPr>
        <w:t>Załącznik nr 3 do zapytania ofertowego</w:t>
      </w:r>
    </w:p>
    <w:p w:rsidR="00DC48B0" w:rsidRDefault="00DC48B0">
      <w:pPr>
        <w:pStyle w:val="DefaultStyle"/>
        <w:jc w:val="right"/>
      </w:pPr>
    </w:p>
    <w:p w:rsidR="00DC48B0" w:rsidRDefault="00E16C51">
      <w:pPr>
        <w:pStyle w:val="Nagwek1"/>
        <w:jc w:val="center"/>
      </w:pPr>
      <w:bookmarkStart w:id="0" w:name="_Toc138500648"/>
      <w:r>
        <w:rPr>
          <w:sz w:val="22"/>
          <w:szCs w:val="22"/>
          <w:u w:val="none"/>
        </w:rPr>
        <w:t>Istotne postanowienia umowy nr …… /201</w:t>
      </w:r>
      <w:bookmarkEnd w:id="0"/>
      <w:r>
        <w:rPr>
          <w:sz w:val="22"/>
          <w:szCs w:val="22"/>
          <w:u w:val="none"/>
        </w:rPr>
        <w:t>6</w:t>
      </w:r>
    </w:p>
    <w:p w:rsidR="00DC48B0" w:rsidRDefault="00E16C51">
      <w:pPr>
        <w:pStyle w:val="DefaultStyle"/>
        <w:jc w:val="both"/>
      </w:pPr>
      <w:r>
        <w:rPr>
          <w:sz w:val="22"/>
          <w:szCs w:val="22"/>
        </w:rPr>
        <w:t xml:space="preserve">zawarta w dniu ……………….. w Kętrzynie, w wyniku postępowania 04/PP/2016 o udzielenie zamówienia publicznego w  trybie art. 4 pkt 8 ustawy z dnia 29 stycznia 2004r. Prawo zamówień publicznych (tj.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z 2013r. poz. 907 ze zm.),</w:t>
      </w:r>
    </w:p>
    <w:p w:rsidR="00DC48B0" w:rsidRDefault="00E16C51">
      <w:pPr>
        <w:pStyle w:val="DefaultStyle"/>
        <w:jc w:val="both"/>
      </w:pPr>
      <w:r>
        <w:rPr>
          <w:sz w:val="22"/>
          <w:szCs w:val="22"/>
        </w:rPr>
        <w:t xml:space="preserve">pomiędzy: </w:t>
      </w:r>
    </w:p>
    <w:p w:rsidR="00DC48B0" w:rsidRDefault="00E16C51">
      <w:pPr>
        <w:pStyle w:val="DefaultStyle"/>
        <w:jc w:val="both"/>
      </w:pPr>
      <w:r>
        <w:rPr>
          <w:sz w:val="22"/>
          <w:szCs w:val="22"/>
        </w:rPr>
        <w:t>Szpitalem Powiatowym w Kętrzynie, 11-400 Kętrzyn, ul. M.C. Skłodowskiej 2 zarejestrowanym w KRS nr 0000000499 Sądu Rejonowego w Olsztynie, NIP: 742-18-36-030, REGON: 510929362, Księga Rejestrowa 28-00361,</w:t>
      </w:r>
    </w:p>
    <w:p w:rsidR="00DC48B0" w:rsidRDefault="00E16C51">
      <w:pPr>
        <w:pStyle w:val="DefaultStyle"/>
        <w:jc w:val="both"/>
      </w:pPr>
      <w:r>
        <w:rPr>
          <w:sz w:val="22"/>
          <w:szCs w:val="22"/>
        </w:rPr>
        <w:t xml:space="preserve">zwanym dalej „Zamawiającym”,  </w:t>
      </w:r>
    </w:p>
    <w:p w:rsidR="00DC48B0" w:rsidRDefault="00E16C51">
      <w:pPr>
        <w:pStyle w:val="DefaultStyle"/>
        <w:jc w:val="both"/>
      </w:pPr>
      <w:r>
        <w:rPr>
          <w:sz w:val="22"/>
          <w:szCs w:val="22"/>
        </w:rPr>
        <w:t xml:space="preserve">reprezentowanym przez: 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Krzysztofa </w:t>
      </w:r>
      <w:proofErr w:type="spellStart"/>
      <w:r>
        <w:rPr>
          <w:sz w:val="22"/>
          <w:szCs w:val="22"/>
        </w:rPr>
        <w:t>Tytmana</w:t>
      </w:r>
      <w:proofErr w:type="spellEnd"/>
      <w:r>
        <w:rPr>
          <w:sz w:val="22"/>
          <w:szCs w:val="22"/>
        </w:rPr>
        <w:t xml:space="preserve"> – Dyrektora Szpitala Powiatowego w Kętrzynie  </w:t>
      </w:r>
    </w:p>
    <w:p w:rsidR="00DC48B0" w:rsidRDefault="00E16C51">
      <w:pPr>
        <w:pStyle w:val="DefaultStyle"/>
        <w:jc w:val="both"/>
      </w:pPr>
      <w:r>
        <w:rPr>
          <w:sz w:val="22"/>
          <w:szCs w:val="22"/>
        </w:rPr>
        <w:t>a......................................................................................................................................................., zwaną/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dalej „Wykonawcą”, reprezentowaną/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przez: </w:t>
      </w:r>
    </w:p>
    <w:p w:rsidR="00DC48B0" w:rsidRDefault="00E16C51">
      <w:pPr>
        <w:pStyle w:val="DefaultStyle"/>
        <w:jc w:val="both"/>
      </w:pPr>
      <w:r>
        <w:rPr>
          <w:sz w:val="22"/>
          <w:szCs w:val="22"/>
        </w:rPr>
        <w:t xml:space="preserve">1. .................................................................................................................. </w:t>
      </w:r>
    </w:p>
    <w:p w:rsidR="00DC48B0" w:rsidRDefault="00E16C51">
      <w:pPr>
        <w:pStyle w:val="DefaultStyle"/>
        <w:jc w:val="both"/>
      </w:pPr>
      <w:r>
        <w:rPr>
          <w:sz w:val="22"/>
          <w:szCs w:val="22"/>
        </w:rPr>
        <w:t>2. ..................................................................................................................</w:t>
      </w:r>
    </w:p>
    <w:p w:rsidR="00DC48B0" w:rsidRDefault="00E16C51">
      <w:pPr>
        <w:pStyle w:val="DefaultStyle"/>
        <w:jc w:val="both"/>
      </w:pPr>
      <w:r>
        <w:rPr>
          <w:sz w:val="22"/>
          <w:szCs w:val="22"/>
        </w:rPr>
        <w:t xml:space="preserve">łącznie zwanych dalej „Stronami”, </w:t>
      </w:r>
    </w:p>
    <w:p w:rsidR="00DC48B0" w:rsidRDefault="00E16C51">
      <w:pPr>
        <w:pStyle w:val="DefaultStyle"/>
        <w:jc w:val="both"/>
      </w:pPr>
      <w:r>
        <w:rPr>
          <w:sz w:val="22"/>
          <w:szCs w:val="22"/>
        </w:rPr>
        <w:t>zawarto umowę o następującej treści:</w:t>
      </w:r>
    </w:p>
    <w:p w:rsidR="00DC48B0" w:rsidRDefault="00DC48B0">
      <w:pPr>
        <w:pStyle w:val="DefaultStyle"/>
        <w:jc w:val="both"/>
      </w:pPr>
    </w:p>
    <w:p w:rsidR="00DC48B0" w:rsidRDefault="00E16C51">
      <w:pPr>
        <w:pStyle w:val="DefaultStyle"/>
        <w:jc w:val="center"/>
      </w:pPr>
      <w:r>
        <w:rPr>
          <w:bCs/>
          <w:sz w:val="22"/>
          <w:szCs w:val="22"/>
        </w:rPr>
        <w:t>§ 1.</w:t>
      </w:r>
    </w:p>
    <w:p w:rsidR="00DC48B0" w:rsidRDefault="00E16C51">
      <w:pPr>
        <w:pStyle w:val="Akapitzlist"/>
        <w:numPr>
          <w:ilvl w:val="1"/>
          <w:numId w:val="1"/>
        </w:numPr>
        <w:suppressAutoHyphens w:val="0"/>
        <w:jc w:val="both"/>
      </w:pPr>
      <w:r>
        <w:rPr>
          <w:sz w:val="22"/>
          <w:szCs w:val="22"/>
        </w:rPr>
        <w:t>Umowa została zawarta w wyniku przeprowadzonego postępowania o udzielenie zamówienia publicznego</w:t>
      </w:r>
      <w:r>
        <w:rPr>
          <w:rFonts w:eastAsia="SimSun"/>
          <w:sz w:val="22"/>
          <w:szCs w:val="22"/>
          <w:lang w:eastAsia="zh-CN"/>
        </w:rPr>
        <w:t>, w trybie art. 4 pkt 8 ustawy – Prawo zamówień publicznych (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z 2013r. poz. 907 ze zm.</w:t>
      </w:r>
      <w:r>
        <w:rPr>
          <w:rFonts w:eastAsia="SimSun"/>
          <w:sz w:val="22"/>
          <w:szCs w:val="22"/>
          <w:lang w:eastAsia="zh-CN"/>
        </w:rPr>
        <w:t>)</w:t>
      </w:r>
      <w:r>
        <w:rPr>
          <w:sz w:val="22"/>
          <w:szCs w:val="22"/>
        </w:rPr>
        <w:t>– nr sprawy 04/PP/2016 a jej p</w:t>
      </w:r>
      <w:r>
        <w:rPr>
          <w:bCs/>
          <w:sz w:val="22"/>
          <w:szCs w:val="22"/>
        </w:rPr>
        <w:t xml:space="preserve">rzedmiotem są sukcesywne </w:t>
      </w:r>
      <w:r>
        <w:rPr>
          <w:b/>
          <w:bCs/>
          <w:sz w:val="22"/>
          <w:szCs w:val="22"/>
        </w:rPr>
        <w:t>dostawy materiałów biurowych do Szpitala Powiatowego w Kętrzynie.</w:t>
      </w:r>
    </w:p>
    <w:p w:rsidR="00DC48B0" w:rsidRDefault="00E16C51">
      <w:pPr>
        <w:pStyle w:val="Akapitzlist"/>
        <w:numPr>
          <w:ilvl w:val="1"/>
          <w:numId w:val="1"/>
        </w:numPr>
        <w:suppressAutoHyphens w:val="0"/>
        <w:jc w:val="both"/>
      </w:pPr>
      <w:r>
        <w:rPr>
          <w:sz w:val="22"/>
          <w:szCs w:val="22"/>
        </w:rPr>
        <w:t xml:space="preserve">Wykonawca zobowiązuje się sukcesywnie dostarczać Zamawiającemu materiały biurowe zgodnie </w:t>
      </w:r>
      <w:r>
        <w:rPr>
          <w:sz w:val="22"/>
          <w:szCs w:val="22"/>
        </w:rPr>
        <w:br/>
        <w:t>z ilościami i wymaganiami określonymi w zapytaniu ofertowym oraz formularzem cenowym i formularzem ofertowym będącymi integralną częścią umowy, do siedziby Zamawiającego na własny koszt, w terminie 3 dni roboczych od dnia złożenia częściowego zapotrzebowania przez Zamawiającego.</w:t>
      </w:r>
    </w:p>
    <w:p w:rsidR="00DC48B0" w:rsidRDefault="00E16C51">
      <w:pPr>
        <w:pStyle w:val="Akapitzlist"/>
        <w:numPr>
          <w:ilvl w:val="1"/>
          <w:numId w:val="1"/>
        </w:numPr>
        <w:suppressAutoHyphens w:val="0"/>
        <w:jc w:val="both"/>
      </w:pPr>
      <w:r>
        <w:rPr>
          <w:sz w:val="22"/>
          <w:szCs w:val="22"/>
        </w:rPr>
        <w:t xml:space="preserve">Zamówienia będą składane na piśmie i przesyłane do Wykonawcy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bądź e-mailem.</w:t>
      </w:r>
    </w:p>
    <w:p w:rsidR="00DC48B0" w:rsidRDefault="00E16C51">
      <w:pPr>
        <w:pStyle w:val="Akapitzlist"/>
        <w:numPr>
          <w:ilvl w:val="1"/>
          <w:numId w:val="1"/>
        </w:numPr>
        <w:suppressAutoHyphens w:val="0"/>
        <w:jc w:val="both"/>
      </w:pPr>
      <w:r>
        <w:rPr>
          <w:sz w:val="22"/>
          <w:szCs w:val="22"/>
        </w:rPr>
        <w:t xml:space="preserve">W nagłych przypadkach Zamawiający zastrzega sobie możliwość zamówienia telefonicznego </w:t>
      </w:r>
      <w:r>
        <w:rPr>
          <w:sz w:val="22"/>
          <w:szCs w:val="22"/>
        </w:rPr>
        <w:br/>
        <w:t>i dostawę w ciągu 24 godzin od zgłoszenia potrzeby.</w:t>
      </w:r>
    </w:p>
    <w:p w:rsidR="00DC48B0" w:rsidRDefault="00E16C51">
      <w:pPr>
        <w:pStyle w:val="Akapitzlist"/>
        <w:numPr>
          <w:ilvl w:val="1"/>
          <w:numId w:val="1"/>
        </w:numPr>
        <w:suppressAutoHyphens w:val="0"/>
        <w:jc w:val="both"/>
      </w:pPr>
      <w:r>
        <w:rPr>
          <w:sz w:val="22"/>
          <w:szCs w:val="22"/>
        </w:rPr>
        <w:t xml:space="preserve">Wykonawca zobowiązany jest należycie zabezpieczyć towar na czas przewozu, za który ponosi całkowitą odpowiedzialność. </w:t>
      </w:r>
    </w:p>
    <w:p w:rsidR="00DC48B0" w:rsidRDefault="00E16C51">
      <w:pPr>
        <w:pStyle w:val="Akapitzlist"/>
        <w:numPr>
          <w:ilvl w:val="1"/>
          <w:numId w:val="1"/>
        </w:numPr>
        <w:suppressAutoHyphens w:val="0"/>
        <w:jc w:val="both"/>
      </w:pPr>
      <w:r>
        <w:rPr>
          <w:sz w:val="22"/>
          <w:szCs w:val="22"/>
        </w:rPr>
        <w:t xml:space="preserve">Wykonawca pokrywa koszty transportu, odpowiada za prawidłowe warunki przewozu oraz ponosi koszty ubezpieczenia podczas dostawy do Zamawiającego, zapewnia rozładunek do magazynu Zamawiającego. </w:t>
      </w:r>
    </w:p>
    <w:p w:rsidR="00DC48B0" w:rsidRDefault="00E16C51">
      <w:pPr>
        <w:pStyle w:val="Akapitzlist"/>
        <w:numPr>
          <w:ilvl w:val="1"/>
          <w:numId w:val="1"/>
        </w:numPr>
        <w:suppressAutoHyphens w:val="0"/>
        <w:jc w:val="both"/>
      </w:pPr>
      <w:r>
        <w:rPr>
          <w:sz w:val="22"/>
          <w:szCs w:val="22"/>
        </w:rPr>
        <w:t>Wykonawca zobowiązany jest każdorazowo do dostarczenia kompletnego zamówienia. Nie dopuszcza się dostarczania częściowego zamówienia. Zamówienie niekompletne będzie traktowane jako niezrealizowanie w terminie, a Zamawiający zastrzega sobie w takim przypadku możliwość naliczania kar określonych w § 3 umowy.</w:t>
      </w:r>
    </w:p>
    <w:p w:rsidR="00DC48B0" w:rsidRDefault="00E16C51">
      <w:pPr>
        <w:pStyle w:val="Akapitzlist"/>
        <w:numPr>
          <w:ilvl w:val="1"/>
          <w:numId w:val="1"/>
        </w:numPr>
        <w:suppressAutoHyphens w:val="0"/>
        <w:jc w:val="both"/>
      </w:pPr>
      <w:r>
        <w:rPr>
          <w:sz w:val="22"/>
          <w:szCs w:val="22"/>
        </w:rPr>
        <w:t xml:space="preserve">Zamawiający zgłasza reklamacje dotyczące braku ilościowego towaru w oryginalnym opakowaniu lub dostarczenia asortymentu innego niż objęty zamówieniem w terminie 3 dni od daty odbioru, a w przypadku wad ukrytych (jakościowych) w terminie 3 dni od ich ujawnienia. </w:t>
      </w:r>
    </w:p>
    <w:p w:rsidR="00DC48B0" w:rsidRDefault="00E16C51">
      <w:pPr>
        <w:pStyle w:val="Akapitzlist"/>
        <w:numPr>
          <w:ilvl w:val="1"/>
          <w:numId w:val="1"/>
        </w:numPr>
        <w:suppressAutoHyphens w:val="0"/>
        <w:jc w:val="both"/>
      </w:pPr>
      <w:r>
        <w:rPr>
          <w:sz w:val="22"/>
          <w:szCs w:val="22"/>
        </w:rPr>
        <w:t>Zamawiający zastrzega sobie prawo zwrotu wadliwego towaru na koszt Wykonawcy.</w:t>
      </w:r>
    </w:p>
    <w:p w:rsidR="00DC48B0" w:rsidRDefault="00E16C51">
      <w:pPr>
        <w:pStyle w:val="Akapitzlist"/>
        <w:numPr>
          <w:ilvl w:val="1"/>
          <w:numId w:val="1"/>
        </w:numPr>
        <w:suppressAutoHyphens w:val="0"/>
        <w:jc w:val="both"/>
      </w:pPr>
      <w:r>
        <w:rPr>
          <w:sz w:val="22"/>
          <w:szCs w:val="22"/>
        </w:rPr>
        <w:t>Zamawiane tusze i tonery muszą być oryginalne.</w:t>
      </w:r>
    </w:p>
    <w:p w:rsidR="00DC48B0" w:rsidRDefault="00E16C51">
      <w:pPr>
        <w:pStyle w:val="Akapitzlist"/>
        <w:numPr>
          <w:ilvl w:val="1"/>
          <w:numId w:val="1"/>
        </w:numPr>
        <w:suppressAutoHyphens w:val="0"/>
        <w:jc w:val="both"/>
      </w:pPr>
      <w:r>
        <w:rPr>
          <w:sz w:val="22"/>
          <w:szCs w:val="22"/>
        </w:rPr>
        <w:t>Wykonawca zobowiązuje się do odbioru od Zamawiającego zużytych tonerów i tuszy co najmniej raz w miesiącu</w:t>
      </w:r>
    </w:p>
    <w:p w:rsidR="00DC48B0" w:rsidRDefault="00DC48B0">
      <w:pPr>
        <w:pStyle w:val="DefaultStyle"/>
      </w:pPr>
    </w:p>
    <w:p w:rsidR="00DC48B0" w:rsidRDefault="00DC48B0">
      <w:pPr>
        <w:pStyle w:val="DefaultStyle"/>
      </w:pPr>
    </w:p>
    <w:p w:rsidR="00DC48B0" w:rsidRDefault="00E16C51">
      <w:pPr>
        <w:pStyle w:val="DefaultStyle"/>
        <w:jc w:val="center"/>
      </w:pPr>
      <w:r>
        <w:rPr>
          <w:sz w:val="22"/>
          <w:szCs w:val="22"/>
        </w:rPr>
        <w:t>§2</w:t>
      </w:r>
    </w:p>
    <w:p w:rsidR="00DC48B0" w:rsidRDefault="00E16C51">
      <w:pPr>
        <w:pStyle w:val="DefaultStyle"/>
        <w:numPr>
          <w:ilvl w:val="0"/>
          <w:numId w:val="8"/>
        </w:numPr>
        <w:jc w:val="both"/>
      </w:pPr>
      <w:r>
        <w:rPr>
          <w:sz w:val="22"/>
          <w:szCs w:val="22"/>
        </w:rPr>
        <w:t>Strony ustalają wartość przedmiotu umowy na łączną kwotę ……………… zł (słownie: ………………………………………  00/100) w tym obowiązujący podatek VAT.</w:t>
      </w:r>
    </w:p>
    <w:p w:rsidR="00DC48B0" w:rsidRDefault="00E16C51">
      <w:pPr>
        <w:pStyle w:val="Akapitzlist"/>
        <w:numPr>
          <w:ilvl w:val="0"/>
          <w:numId w:val="8"/>
        </w:numPr>
        <w:tabs>
          <w:tab w:val="left" w:pos="1572"/>
        </w:tabs>
        <w:jc w:val="both"/>
      </w:pPr>
      <w:r>
        <w:rPr>
          <w:sz w:val="22"/>
          <w:szCs w:val="22"/>
        </w:rPr>
        <w:t>Osobą uprawnioną do reprezentowania strony Zamawiającego i odpowiedzialną za przebieg oraz realizację umowy jest ………………………………………………………….</w:t>
      </w:r>
    </w:p>
    <w:p w:rsidR="00DC48B0" w:rsidRDefault="00E16C51">
      <w:pPr>
        <w:pStyle w:val="Akapitzlist"/>
        <w:numPr>
          <w:ilvl w:val="0"/>
          <w:numId w:val="8"/>
        </w:numPr>
        <w:tabs>
          <w:tab w:val="left" w:pos="1572"/>
        </w:tabs>
        <w:jc w:val="both"/>
      </w:pPr>
      <w:r>
        <w:rPr>
          <w:sz w:val="22"/>
          <w:szCs w:val="22"/>
        </w:rPr>
        <w:t xml:space="preserve">Ceny zawarte w formularzu cenowym nie mogą ulec zmianie przez czas trwania umowy, z zastrzeżeniem postanowień § 8 ust. 2 lit. b). </w:t>
      </w:r>
    </w:p>
    <w:p w:rsidR="00DC48B0" w:rsidRDefault="00E16C51">
      <w:pPr>
        <w:pStyle w:val="Akapitzlist"/>
        <w:numPr>
          <w:ilvl w:val="0"/>
          <w:numId w:val="8"/>
        </w:numPr>
        <w:tabs>
          <w:tab w:val="left" w:pos="1572"/>
        </w:tabs>
        <w:jc w:val="both"/>
      </w:pPr>
      <w:r>
        <w:rPr>
          <w:sz w:val="22"/>
          <w:szCs w:val="22"/>
        </w:rPr>
        <w:t xml:space="preserve">Dostawca zobowiązuje się do wystawiania jednej faktury na koniec miesiąca za częściowe </w:t>
      </w:r>
      <w:r>
        <w:rPr>
          <w:sz w:val="22"/>
          <w:szCs w:val="22"/>
        </w:rPr>
        <w:lastRenderedPageBreak/>
        <w:t>zamówienia składne przez Zamawiającego. Wykonanie części zamówienia rozliczane będzie na druku wydania „</w:t>
      </w:r>
      <w:proofErr w:type="spellStart"/>
      <w:r>
        <w:rPr>
          <w:sz w:val="22"/>
          <w:szCs w:val="22"/>
        </w:rPr>
        <w:t>Wz</w:t>
      </w:r>
      <w:proofErr w:type="spellEnd"/>
      <w:r>
        <w:rPr>
          <w:sz w:val="22"/>
          <w:szCs w:val="22"/>
        </w:rPr>
        <w:t>”.</w:t>
      </w:r>
    </w:p>
    <w:p w:rsidR="00DC48B0" w:rsidRDefault="00E16C51">
      <w:pPr>
        <w:pStyle w:val="Akapitzlist"/>
        <w:numPr>
          <w:ilvl w:val="0"/>
          <w:numId w:val="8"/>
        </w:numPr>
        <w:tabs>
          <w:tab w:val="left" w:pos="1572"/>
        </w:tabs>
        <w:jc w:val="both"/>
      </w:pPr>
      <w:r>
        <w:rPr>
          <w:sz w:val="22"/>
          <w:szCs w:val="22"/>
        </w:rPr>
        <w:t>Zamawiający zobowiązuje się dokonać zapłaty należności przelewem w ciągu 30 dni od dnia otrzymania faktury VAT, na rachunek wskazany przez Wykonawcę.</w:t>
      </w:r>
    </w:p>
    <w:p w:rsidR="00DC48B0" w:rsidRDefault="00E16C51">
      <w:pPr>
        <w:pStyle w:val="Akapitzlist"/>
        <w:numPr>
          <w:ilvl w:val="0"/>
          <w:numId w:val="8"/>
        </w:numPr>
        <w:tabs>
          <w:tab w:val="left" w:pos="1572"/>
        </w:tabs>
        <w:jc w:val="both"/>
      </w:pPr>
      <w:r>
        <w:rPr>
          <w:sz w:val="22"/>
          <w:szCs w:val="22"/>
        </w:rPr>
        <w:t>Za dzień zapłaty uważa się dzień obciążenia rachunku bankowego Zamawiającego.</w:t>
      </w:r>
    </w:p>
    <w:p w:rsidR="00DC48B0" w:rsidRDefault="00E16C51">
      <w:pPr>
        <w:pStyle w:val="Akapitzlist"/>
        <w:numPr>
          <w:ilvl w:val="0"/>
          <w:numId w:val="8"/>
        </w:numPr>
        <w:tabs>
          <w:tab w:val="left" w:pos="1572"/>
        </w:tabs>
        <w:jc w:val="both"/>
      </w:pPr>
      <w:r>
        <w:rPr>
          <w:sz w:val="22"/>
          <w:szCs w:val="22"/>
        </w:rPr>
        <w:t>W przypadku zwłoki w zapłacie faktury Zamawiający zapłaci ustawowe odsetki.</w:t>
      </w:r>
    </w:p>
    <w:p w:rsidR="00DC48B0" w:rsidRDefault="00DC48B0">
      <w:pPr>
        <w:pStyle w:val="DefaultStyle"/>
      </w:pPr>
    </w:p>
    <w:p w:rsidR="00DC48B0" w:rsidRDefault="00E16C51">
      <w:pPr>
        <w:pStyle w:val="DefaultStyle"/>
        <w:jc w:val="center"/>
      </w:pPr>
      <w:r>
        <w:rPr>
          <w:sz w:val="22"/>
          <w:szCs w:val="22"/>
        </w:rPr>
        <w:t>§3</w:t>
      </w:r>
    </w:p>
    <w:p w:rsidR="00DC48B0" w:rsidRDefault="00E16C51">
      <w:pPr>
        <w:pStyle w:val="Akapitzlist"/>
        <w:numPr>
          <w:ilvl w:val="0"/>
          <w:numId w:val="6"/>
        </w:numPr>
        <w:tabs>
          <w:tab w:val="left" w:pos="1572"/>
          <w:tab w:val="left" w:pos="3239"/>
        </w:tabs>
        <w:jc w:val="both"/>
      </w:pPr>
      <w:r>
        <w:rPr>
          <w:sz w:val="22"/>
          <w:szCs w:val="22"/>
        </w:rPr>
        <w:t xml:space="preserve">Przy opóźnieniu terminu realizacji zamówienia Wykonawca zapłaci Zamawiającemu karę </w:t>
      </w:r>
      <w:r>
        <w:rPr>
          <w:sz w:val="22"/>
          <w:szCs w:val="22"/>
        </w:rPr>
        <w:br/>
        <w:t>w wysokości 50,00 (pięćdziesiąt złotych) za każdy dzień opóźnienia.</w:t>
      </w:r>
    </w:p>
    <w:p w:rsidR="00DC48B0" w:rsidRDefault="00E16C51">
      <w:pPr>
        <w:pStyle w:val="Akapitzlist"/>
        <w:numPr>
          <w:ilvl w:val="0"/>
          <w:numId w:val="6"/>
        </w:numPr>
        <w:tabs>
          <w:tab w:val="left" w:pos="1572"/>
        </w:tabs>
        <w:jc w:val="both"/>
      </w:pPr>
      <w:r>
        <w:rPr>
          <w:sz w:val="22"/>
          <w:szCs w:val="22"/>
        </w:rPr>
        <w:t>Strony ustalają, że w przypadku naliczenia kar umownych określonych w § 3 pkt 1 zostaną one potrącone z należności Wykonawcy.</w:t>
      </w:r>
    </w:p>
    <w:p w:rsidR="00DC48B0" w:rsidRDefault="00E16C51">
      <w:pPr>
        <w:pStyle w:val="Akapitzlist"/>
        <w:numPr>
          <w:ilvl w:val="0"/>
          <w:numId w:val="6"/>
        </w:numPr>
        <w:tabs>
          <w:tab w:val="left" w:pos="1572"/>
        </w:tabs>
        <w:jc w:val="both"/>
      </w:pPr>
      <w:r>
        <w:rPr>
          <w:sz w:val="22"/>
          <w:szCs w:val="22"/>
        </w:rPr>
        <w:t>W przypadku odstąpienia od umowy przez Wykonawcę z przyczyn, za które odpowiedzialności nie ponosi Zamawiający, Wykonawca zapłaci Zamawiającemu karę w wysokości 10% wartości brutto umowy.</w:t>
      </w:r>
    </w:p>
    <w:p w:rsidR="00DC48B0" w:rsidRDefault="00E16C51">
      <w:pPr>
        <w:pStyle w:val="Akapitzlist"/>
        <w:numPr>
          <w:ilvl w:val="0"/>
          <w:numId w:val="6"/>
        </w:numPr>
        <w:tabs>
          <w:tab w:val="left" w:pos="1572"/>
        </w:tabs>
        <w:jc w:val="both"/>
      </w:pPr>
      <w:r>
        <w:rPr>
          <w:sz w:val="22"/>
          <w:szCs w:val="22"/>
        </w:rPr>
        <w:t>Zapłata kar umownych nie pozbawia Zamawiającego prawa dochodzenia odszkodowania na zasadach ogólnych.</w:t>
      </w:r>
    </w:p>
    <w:p w:rsidR="00DC48B0" w:rsidRDefault="00DC48B0">
      <w:pPr>
        <w:pStyle w:val="DefaultStyle"/>
      </w:pPr>
    </w:p>
    <w:p w:rsidR="00DC48B0" w:rsidRDefault="00E16C51">
      <w:pPr>
        <w:pStyle w:val="DefaultStyle"/>
        <w:jc w:val="center"/>
      </w:pPr>
      <w:r>
        <w:rPr>
          <w:sz w:val="22"/>
          <w:szCs w:val="22"/>
        </w:rPr>
        <w:t>§4</w:t>
      </w:r>
    </w:p>
    <w:p w:rsidR="00DC48B0" w:rsidRDefault="00DC48B0">
      <w:pPr>
        <w:pStyle w:val="Akapitzlist"/>
        <w:ind w:left="426" w:hanging="360"/>
        <w:jc w:val="both"/>
      </w:pPr>
    </w:p>
    <w:p w:rsidR="00DC48B0" w:rsidRDefault="00E16C51">
      <w:pPr>
        <w:pStyle w:val="Akapitzlist"/>
        <w:numPr>
          <w:ilvl w:val="0"/>
          <w:numId w:val="7"/>
        </w:numPr>
        <w:tabs>
          <w:tab w:val="left" w:pos="1575"/>
        </w:tabs>
        <w:jc w:val="both"/>
      </w:pPr>
      <w:r>
        <w:rPr>
          <w:sz w:val="22"/>
          <w:szCs w:val="22"/>
        </w:rPr>
        <w:t xml:space="preserve">W ramach zamówienia (kwoty, o której mowa w § 2 ust. 1 umowy) Zamawiający przewiduje prawo opcji – polegające na zmniejszeniu bądź zwiększeniu ilości poszczególnych zamawianych materiałów w zależności od potrzeb Zamawiającego. </w:t>
      </w:r>
    </w:p>
    <w:p w:rsidR="00DC48B0" w:rsidRDefault="00E16C51">
      <w:pPr>
        <w:pStyle w:val="Akapitzlist"/>
        <w:numPr>
          <w:ilvl w:val="0"/>
          <w:numId w:val="7"/>
        </w:numPr>
        <w:tabs>
          <w:tab w:val="left" w:pos="1596"/>
          <w:tab w:val="left" w:pos="5048"/>
        </w:tabs>
        <w:jc w:val="both"/>
      </w:pPr>
      <w:r>
        <w:rPr>
          <w:sz w:val="22"/>
          <w:szCs w:val="22"/>
        </w:rPr>
        <w:t xml:space="preserve">Zamawiający zastrzega sobie prawo do rezygnacji z niektórych pozycji podyktowane brakiem zapotrzebowania. </w:t>
      </w:r>
    </w:p>
    <w:p w:rsidR="00DC48B0" w:rsidRDefault="00E16C51">
      <w:pPr>
        <w:pStyle w:val="Akapitzlist"/>
        <w:numPr>
          <w:ilvl w:val="0"/>
          <w:numId w:val="7"/>
        </w:numPr>
        <w:tabs>
          <w:tab w:val="left" w:pos="1596"/>
          <w:tab w:val="left" w:pos="5048"/>
        </w:tabs>
        <w:jc w:val="both"/>
      </w:pPr>
      <w:r>
        <w:rPr>
          <w:sz w:val="22"/>
          <w:szCs w:val="22"/>
        </w:rPr>
        <w:t xml:space="preserve">W przypadku niewyczerpania w okresie umowy jej wartości Zamawiający uprawniony będzie, </w:t>
      </w:r>
      <w:r>
        <w:rPr>
          <w:sz w:val="22"/>
          <w:szCs w:val="22"/>
        </w:rPr>
        <w:br/>
        <w:t>na podstawie oświadczenia, złożonego Wykonawcy przed upływem terminu określonego w § 2 ust. 1 do przedłużenia terminu wykonywania dostaw do czasu pełnego wykonania umowy, lecz nie dłużej niż o 90 dni.</w:t>
      </w:r>
    </w:p>
    <w:p w:rsidR="00DC48B0" w:rsidRDefault="00DC48B0">
      <w:pPr>
        <w:pStyle w:val="DefaultStyle"/>
      </w:pPr>
    </w:p>
    <w:p w:rsidR="00DC48B0" w:rsidRDefault="00E16C51">
      <w:pPr>
        <w:pStyle w:val="DefaultStyle"/>
        <w:jc w:val="center"/>
      </w:pPr>
      <w:r>
        <w:rPr>
          <w:sz w:val="22"/>
          <w:szCs w:val="22"/>
        </w:rPr>
        <w:t>§5</w:t>
      </w:r>
    </w:p>
    <w:p w:rsidR="00DC48B0" w:rsidRDefault="00E16C51">
      <w:pPr>
        <w:pStyle w:val="Akapitzlist"/>
        <w:ind w:left="426"/>
        <w:jc w:val="both"/>
      </w:pPr>
      <w:r>
        <w:rPr>
          <w:sz w:val="22"/>
          <w:szCs w:val="22"/>
        </w:rPr>
        <w:t>Wykonawca udziela na dostarczony towar 12 miesięcznej gwarancji, liczonej od dnia dostawy.</w:t>
      </w:r>
    </w:p>
    <w:p w:rsidR="00DC48B0" w:rsidRDefault="00DC48B0">
      <w:pPr>
        <w:pStyle w:val="DefaultStyle"/>
      </w:pPr>
    </w:p>
    <w:p w:rsidR="00DC48B0" w:rsidRDefault="00E16C51">
      <w:pPr>
        <w:pStyle w:val="DefaultStyle"/>
        <w:jc w:val="center"/>
      </w:pPr>
      <w:r>
        <w:rPr>
          <w:sz w:val="22"/>
          <w:szCs w:val="22"/>
        </w:rPr>
        <w:t>§6</w:t>
      </w:r>
    </w:p>
    <w:p w:rsidR="00DC48B0" w:rsidRDefault="00E16C51">
      <w:pPr>
        <w:pStyle w:val="Akapitzlist"/>
        <w:ind w:left="426"/>
      </w:pPr>
      <w:r>
        <w:rPr>
          <w:sz w:val="22"/>
          <w:szCs w:val="22"/>
        </w:rPr>
        <w:t xml:space="preserve">Umowa obowiązuje od …. 02.2016  - …. 02.2017 r. </w:t>
      </w:r>
    </w:p>
    <w:p w:rsidR="00DC48B0" w:rsidRDefault="00DC48B0">
      <w:pPr>
        <w:pStyle w:val="DefaultStyle"/>
      </w:pPr>
    </w:p>
    <w:p w:rsidR="00DC48B0" w:rsidRDefault="00E16C51">
      <w:pPr>
        <w:pStyle w:val="DefaultStyle"/>
        <w:jc w:val="center"/>
      </w:pPr>
      <w:r>
        <w:rPr>
          <w:sz w:val="22"/>
          <w:szCs w:val="22"/>
        </w:rPr>
        <w:t>§7</w:t>
      </w:r>
    </w:p>
    <w:p w:rsidR="00DC48B0" w:rsidRDefault="00E16C51">
      <w:pPr>
        <w:pStyle w:val="Akapitzlist"/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W przypadku wykonania przedmiotu umowy w sposób sprzeczny z umową, w tym niedostarczania towaru objętego zapotrzebowaniem częściowym w terminie określonym w § 1 ust. 2 albo 4, bądź niezgodnego z ofertą, Zamawiający wezwie pisemnie Wykonawcę do zmiany sposobu wykonania, wyznaczając Wykonawcy w tym celu odpowiedni termin, a po bezskutecznym upływie wyznaczonego terminu może od umowy odstąpić bez zachowania okresu wypowiedzenia. </w:t>
      </w:r>
    </w:p>
    <w:p w:rsidR="00DC48B0" w:rsidRDefault="00E16C51">
      <w:pPr>
        <w:pStyle w:val="Akapitzlist"/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W przypadku kolejnych naruszeń umowy, Zamawiającemu przysługuje prawo do wypowiedzenia umowy z zachowaniem 14 – dniowego okresu wypowiedzenia, bez konieczności uprzedniego wzywania Wykonawcy jak w pkt 1. </w:t>
      </w:r>
    </w:p>
    <w:p w:rsidR="00DC48B0" w:rsidRDefault="00DC48B0">
      <w:pPr>
        <w:pStyle w:val="DefaultStyle"/>
      </w:pPr>
    </w:p>
    <w:p w:rsidR="00DC48B0" w:rsidRDefault="00E16C51">
      <w:pPr>
        <w:pStyle w:val="DefaultStyle"/>
        <w:jc w:val="center"/>
      </w:pPr>
      <w:r>
        <w:rPr>
          <w:sz w:val="22"/>
          <w:szCs w:val="22"/>
        </w:rPr>
        <w:t>§8</w:t>
      </w:r>
    </w:p>
    <w:p w:rsidR="00DC48B0" w:rsidRDefault="00E16C51">
      <w:pPr>
        <w:pStyle w:val="Akapitzlist"/>
        <w:numPr>
          <w:ilvl w:val="0"/>
          <w:numId w:val="3"/>
        </w:numPr>
        <w:jc w:val="both"/>
      </w:pPr>
      <w:r>
        <w:rPr>
          <w:sz w:val="22"/>
          <w:szCs w:val="22"/>
        </w:rPr>
        <w:t xml:space="preserve">Zamawiający przewiduje możliwość dokonania zmian postanowień zawartej umowy </w:t>
      </w:r>
      <w:r>
        <w:rPr>
          <w:sz w:val="22"/>
          <w:szCs w:val="22"/>
        </w:rPr>
        <w:br/>
        <w:t>w</w:t>
      </w:r>
      <w:r>
        <w:rPr>
          <w:rFonts w:eastAsia="Arial Unicode MS"/>
          <w:sz w:val="22"/>
          <w:szCs w:val="22"/>
        </w:rPr>
        <w:t xml:space="preserve"> </w:t>
      </w:r>
      <w:r>
        <w:rPr>
          <w:sz w:val="22"/>
          <w:szCs w:val="22"/>
        </w:rPr>
        <w:t xml:space="preserve">stosunku do treści oferty, na podstawie której dokonano wyboru Wykonawcy. </w:t>
      </w:r>
    </w:p>
    <w:p w:rsidR="00DC48B0" w:rsidRDefault="00E16C51">
      <w:pPr>
        <w:pStyle w:val="Akapitzlist"/>
        <w:numPr>
          <w:ilvl w:val="0"/>
          <w:numId w:val="3"/>
        </w:numPr>
        <w:jc w:val="both"/>
      </w:pPr>
      <w:r>
        <w:rPr>
          <w:sz w:val="22"/>
          <w:szCs w:val="22"/>
        </w:rPr>
        <w:t>Zamawiający określa następujące warunki, w jakich przewiduje możliwość dokonania zmian zawartej umowy:</w:t>
      </w:r>
    </w:p>
    <w:p w:rsidR="00DC48B0" w:rsidRDefault="00E16C51">
      <w:pPr>
        <w:pStyle w:val="Akapitzlist"/>
        <w:numPr>
          <w:ilvl w:val="0"/>
          <w:numId w:val="4"/>
        </w:numPr>
        <w:jc w:val="both"/>
      </w:pPr>
      <w:r>
        <w:rPr>
          <w:sz w:val="22"/>
          <w:szCs w:val="22"/>
        </w:rPr>
        <w:t>w przypadku zmiany danych Wykonawcy bez zmian samego Wykonawcy (np. zmiana siedziby, adresu, nazwy).</w:t>
      </w:r>
    </w:p>
    <w:p w:rsidR="00DC48B0" w:rsidRDefault="00E16C51">
      <w:pPr>
        <w:pStyle w:val="Akapitzlist"/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w przypadku zmiany urzędowej stawki VAT lub wprowadzenia przez władze ustawodawczą nowych podatków, </w:t>
      </w:r>
    </w:p>
    <w:p w:rsidR="00DC48B0" w:rsidRDefault="00E16C51">
      <w:pPr>
        <w:pStyle w:val="Akapitzlist"/>
        <w:numPr>
          <w:ilvl w:val="0"/>
          <w:numId w:val="4"/>
        </w:numPr>
        <w:jc w:val="both"/>
      </w:pPr>
      <w:r>
        <w:rPr>
          <w:sz w:val="22"/>
          <w:szCs w:val="22"/>
        </w:rPr>
        <w:t>w przypadku wycofania z rynku asortymentu objętego zamówieniem,</w:t>
      </w:r>
    </w:p>
    <w:p w:rsidR="00DC48B0" w:rsidRDefault="00E16C51">
      <w:pPr>
        <w:pStyle w:val="Akapitzlist"/>
        <w:numPr>
          <w:ilvl w:val="0"/>
          <w:numId w:val="4"/>
        </w:numPr>
        <w:jc w:val="both"/>
      </w:pPr>
      <w:r>
        <w:rPr>
          <w:sz w:val="22"/>
          <w:szCs w:val="22"/>
        </w:rPr>
        <w:lastRenderedPageBreak/>
        <w:t>w przypadku takiej zmiany faktycznych potrzeb Zamawiającego, która ujawniła się w trakcie realizacji umowy i wymaga takiej zmiany w ilościach poszczególnych zamawianych asortymentów lub wymaganiach ich dotyczących, która nie może być zrealizowana w oparciu o § 1 ust. 2 niniejszej umowy (o ile nie zmieni to wartości szacunkowej zamówienia w sposób mający wpływ na wybrany tryb dokonania zamówienia publicznego).</w:t>
      </w:r>
    </w:p>
    <w:p w:rsidR="00DC48B0" w:rsidRDefault="00E16C51">
      <w:pPr>
        <w:pStyle w:val="Akapitzlist"/>
        <w:numPr>
          <w:ilvl w:val="0"/>
          <w:numId w:val="3"/>
        </w:numPr>
        <w:jc w:val="both"/>
      </w:pPr>
      <w:r>
        <w:rPr>
          <w:sz w:val="22"/>
          <w:szCs w:val="22"/>
        </w:rPr>
        <w:t xml:space="preserve">W razie zaistnienia istotnej zmiany okoliczności powodującej, że wykonanie umowy nie leży </w:t>
      </w:r>
      <w:r>
        <w:rPr>
          <w:sz w:val="22"/>
          <w:szCs w:val="22"/>
        </w:rPr>
        <w:br/>
        <w:t>w interesie publicznym, czego nie można było przewidzieć w chwili zawarcia umowy, zamawiający może odstąpić od umowy w terminie 30 dni od powzięcia wiadomości o tych okolicznościach. W takim przypadku Wykonawca może żądać wyłącznie wynagrodzenia należnego z tytułu wykonania części umowy.</w:t>
      </w:r>
    </w:p>
    <w:p w:rsidR="00DC48B0" w:rsidRDefault="00DC48B0">
      <w:pPr>
        <w:pStyle w:val="DefaultStyle"/>
        <w:jc w:val="both"/>
      </w:pPr>
    </w:p>
    <w:p w:rsidR="00DC48B0" w:rsidRDefault="00E16C51">
      <w:pPr>
        <w:pStyle w:val="DefaultStyle"/>
        <w:jc w:val="center"/>
      </w:pPr>
      <w:r>
        <w:rPr>
          <w:sz w:val="22"/>
          <w:szCs w:val="22"/>
        </w:rPr>
        <w:t>§9</w:t>
      </w:r>
    </w:p>
    <w:p w:rsidR="00DC48B0" w:rsidRDefault="00E16C51">
      <w:pPr>
        <w:pStyle w:val="Akapitzlist"/>
        <w:numPr>
          <w:ilvl w:val="0"/>
          <w:numId w:val="5"/>
        </w:numPr>
        <w:jc w:val="both"/>
      </w:pPr>
      <w:r>
        <w:rPr>
          <w:sz w:val="22"/>
          <w:szCs w:val="22"/>
        </w:rPr>
        <w:t>Wszelkie spory wynikające z realizacji niniejszej umowy rozstrzygane będą przez sąd właściwy dla Zamawiającego.</w:t>
      </w:r>
    </w:p>
    <w:p w:rsidR="00DC48B0" w:rsidRDefault="00E16C51">
      <w:pPr>
        <w:pStyle w:val="Akapitzlist"/>
        <w:numPr>
          <w:ilvl w:val="0"/>
          <w:numId w:val="5"/>
        </w:numPr>
        <w:jc w:val="both"/>
      </w:pPr>
      <w:r>
        <w:rPr>
          <w:sz w:val="22"/>
          <w:szCs w:val="22"/>
        </w:rPr>
        <w:t xml:space="preserve">W sprawach nie uregulowanych w niniejszej umowie mają zastosowanie przepisy kodeksu cywilnego i ustawy Prawo zamówień publicznych. </w:t>
      </w:r>
    </w:p>
    <w:p w:rsidR="00DC48B0" w:rsidRDefault="00E16C51">
      <w:pPr>
        <w:pStyle w:val="Akapitzlist"/>
        <w:numPr>
          <w:ilvl w:val="0"/>
          <w:numId w:val="5"/>
        </w:numPr>
        <w:jc w:val="both"/>
      </w:pPr>
      <w:r>
        <w:rPr>
          <w:sz w:val="22"/>
          <w:szCs w:val="22"/>
        </w:rPr>
        <w:t xml:space="preserve">Strony mają obowiązek wzajemnego informowania o wszelkich zmianach statusu prawnego swojej firmy, a także o wszczęciu postępowania upadłościowego, układowego lub likwidacyjnego. </w:t>
      </w:r>
    </w:p>
    <w:p w:rsidR="00DC48B0" w:rsidRDefault="00DC48B0">
      <w:pPr>
        <w:pStyle w:val="DefaultStyle"/>
      </w:pPr>
    </w:p>
    <w:p w:rsidR="00DC48B0" w:rsidRDefault="00E16C51">
      <w:pPr>
        <w:pStyle w:val="DefaultStyle"/>
        <w:jc w:val="center"/>
      </w:pPr>
      <w:r>
        <w:rPr>
          <w:sz w:val="22"/>
          <w:szCs w:val="22"/>
        </w:rPr>
        <w:t>§ 10</w:t>
      </w:r>
    </w:p>
    <w:p w:rsidR="00DC48B0" w:rsidRDefault="00E16C51">
      <w:pPr>
        <w:pStyle w:val="DefaultStyle"/>
        <w:jc w:val="both"/>
      </w:pPr>
      <w:r>
        <w:rPr>
          <w:sz w:val="22"/>
          <w:szCs w:val="22"/>
        </w:rPr>
        <w:t>Umowę sporządzono w trzech jednobrzmiących egzemplarzach, w tym jeden egzemplarz dla Wykonawcy, a dwa dla Zamawiającego.</w:t>
      </w:r>
    </w:p>
    <w:p w:rsidR="00DC48B0" w:rsidRDefault="00DC48B0">
      <w:pPr>
        <w:pStyle w:val="DefaultStyle"/>
      </w:pPr>
    </w:p>
    <w:p w:rsidR="00DC48B0" w:rsidRDefault="00DC48B0">
      <w:pPr>
        <w:pStyle w:val="DefaultStyle"/>
      </w:pPr>
    </w:p>
    <w:p w:rsidR="00DC48B0" w:rsidRDefault="00DC48B0">
      <w:pPr>
        <w:pStyle w:val="DefaultStyle"/>
        <w:jc w:val="center"/>
      </w:pPr>
    </w:p>
    <w:p w:rsidR="00DC48B0" w:rsidRDefault="00E16C51">
      <w:pPr>
        <w:pStyle w:val="DefaultStyle"/>
        <w:suppressAutoHyphens w:val="0"/>
        <w:jc w:val="center"/>
      </w:pPr>
      <w:r>
        <w:rPr>
          <w:b/>
          <w:bCs/>
          <w:sz w:val="22"/>
          <w:szCs w:val="22"/>
        </w:rPr>
        <w:t>Zamawiający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Wykonawca</w:t>
      </w:r>
      <w:r>
        <w:rPr>
          <w:b/>
          <w:bCs/>
          <w:sz w:val="22"/>
          <w:szCs w:val="22"/>
        </w:rPr>
        <w:br/>
      </w:r>
    </w:p>
    <w:p w:rsidR="00DC48B0" w:rsidRDefault="00DC48B0">
      <w:pPr>
        <w:pStyle w:val="DefaultStyle"/>
        <w:suppressAutoHyphens w:val="0"/>
        <w:jc w:val="center"/>
      </w:pPr>
    </w:p>
    <w:p w:rsidR="00DC48B0" w:rsidRDefault="00E16C51" w:rsidP="00B62644">
      <w:pPr>
        <w:pStyle w:val="DefaultStyle"/>
        <w:jc w:val="right"/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bookmarkStart w:id="1" w:name="_GoBack"/>
      <w:bookmarkEnd w:id="1"/>
    </w:p>
    <w:sectPr w:rsidR="00DC48B0">
      <w:pgSz w:w="11906" w:h="16838"/>
      <w:pgMar w:top="993" w:right="1274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975"/>
    <w:multiLevelType w:val="multilevel"/>
    <w:tmpl w:val="A4861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09E3"/>
    <w:multiLevelType w:val="multilevel"/>
    <w:tmpl w:val="191C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2E29C3"/>
    <w:multiLevelType w:val="multilevel"/>
    <w:tmpl w:val="AC74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8C6B9D"/>
    <w:multiLevelType w:val="multilevel"/>
    <w:tmpl w:val="460EF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B635C"/>
    <w:multiLevelType w:val="multilevel"/>
    <w:tmpl w:val="3E8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BA71989"/>
    <w:multiLevelType w:val="multilevel"/>
    <w:tmpl w:val="CBA65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56287"/>
    <w:multiLevelType w:val="multilevel"/>
    <w:tmpl w:val="29B4607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967207"/>
    <w:multiLevelType w:val="multilevel"/>
    <w:tmpl w:val="AAC4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401D7"/>
    <w:multiLevelType w:val="multilevel"/>
    <w:tmpl w:val="928EEE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B0"/>
    <w:rsid w:val="00B62644"/>
    <w:rsid w:val="00DC48B0"/>
    <w:rsid w:val="00E1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efaultStyle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Nagwek5">
    <w:name w:val="heading 5"/>
    <w:basedOn w:val="DefaultStyl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32"/>
      <w:szCs w:val="32"/>
      <w:u w:val="single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11Znak">
    <w:name w:val="Punkt 1_1 Znak"/>
    <w:basedOn w:val="Domylnaczcionkaakapitu"/>
    <w:rPr>
      <w:bCs/>
      <w:sz w:val="24"/>
      <w:szCs w:val="24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5Znak">
    <w:name w:val="Nagłówek 5 Znak"/>
    <w:basedOn w:val="Domylnaczcionkaakapitu"/>
    <w:rPr>
      <w:rFonts w:ascii="Cambria" w:hAnsi="Cambria"/>
      <w:color w:val="243F60"/>
      <w:sz w:val="24"/>
      <w:szCs w:val="24"/>
      <w:lang w:eastAsia="ar-SA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gltab01danetd1kol1txt">
    <w:name w:val="gl_tab_0_1_dane_td_1_kol_1_txt"/>
    <w:basedOn w:val="Domylnaczcionkaakapitu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  <w:b w:val="0"/>
      <w:bCs w:val="0"/>
    </w:rPr>
  </w:style>
  <w:style w:type="character" w:customStyle="1" w:styleId="ListLabel6">
    <w:name w:val="ListLabel 6"/>
    <w:rPr>
      <w:rFonts w:eastAsia="TimesNewRoman" w:cs="Times New Roman"/>
      <w:sz w:val="24"/>
      <w:szCs w:val="24"/>
    </w:rPr>
  </w:style>
  <w:style w:type="character" w:customStyle="1" w:styleId="ListLabel7">
    <w:name w:val="ListLabel 7"/>
    <w:rPr>
      <w:rFonts w:eastAsia="TimesNewRoman" w:cs="TimesNewRoman"/>
      <w:sz w:val="23"/>
    </w:rPr>
  </w:style>
  <w:style w:type="character" w:customStyle="1" w:styleId="ListLabel8">
    <w:name w:val="ListLabel 8"/>
    <w:rPr>
      <w:b w:val="0"/>
      <w:bCs w:val="0"/>
    </w:rPr>
  </w:style>
  <w:style w:type="character" w:customStyle="1" w:styleId="ListLabel9">
    <w:name w:val="ListLabel 9"/>
    <w:rPr>
      <w:sz w:val="22"/>
      <w:szCs w:val="22"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b w:val="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2">
    <w:name w:val="ListLabel 12"/>
    <w:rPr>
      <w:b w:val="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a">
    <w:name w:val="List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Legenda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styleId="Nagwek">
    <w:name w:val="header"/>
    <w:basedOn w:val="DefaultSty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efaultStyle"/>
    <w:pPr>
      <w:jc w:val="both"/>
    </w:pPr>
  </w:style>
  <w:style w:type="paragraph" w:styleId="Podpis">
    <w:name w:val="Signature"/>
    <w:basedOn w:val="DefaultStyl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efaultStyle"/>
    <w:pPr>
      <w:suppressLineNumbers/>
    </w:pPr>
    <w:rPr>
      <w:rFonts w:cs="Mangal"/>
    </w:rPr>
  </w:style>
  <w:style w:type="paragraph" w:customStyle="1" w:styleId="Wcicietrecitekstu">
    <w:name w:val="Wcięcie treści tekstu"/>
    <w:basedOn w:val="DefaultStyle"/>
    <w:pPr>
      <w:spacing w:after="120" w:line="480" w:lineRule="auto"/>
    </w:pPr>
  </w:style>
  <w:style w:type="paragraph" w:styleId="Tekstpodstawowy2">
    <w:name w:val="Body Text 2"/>
    <w:basedOn w:val="DefaultStyle"/>
    <w:pPr>
      <w:spacing w:after="120" w:line="480" w:lineRule="auto"/>
    </w:pPr>
  </w:style>
  <w:style w:type="paragraph" w:customStyle="1" w:styleId="Punkt11">
    <w:name w:val="Punkt 1_1"/>
    <w:basedOn w:val="DefaultStyle"/>
    <w:pPr>
      <w:tabs>
        <w:tab w:val="left" w:pos="1986"/>
        <w:tab w:val="left" w:pos="2269"/>
        <w:tab w:val="left" w:pos="2553"/>
        <w:tab w:val="left" w:pos="2836"/>
      </w:tabs>
      <w:suppressAutoHyphens w:val="0"/>
      <w:spacing w:line="360" w:lineRule="auto"/>
      <w:ind w:left="851" w:hanging="567"/>
      <w:jc w:val="both"/>
    </w:pPr>
    <w:rPr>
      <w:rFonts w:ascii="Calibri" w:hAnsi="Calibri" w:cs="Calibri"/>
      <w:bCs/>
      <w:lang w:eastAsia="en-US"/>
    </w:rPr>
  </w:style>
  <w:style w:type="paragraph" w:styleId="Akapitzlist">
    <w:name w:val="List Paragraph"/>
    <w:basedOn w:val="DefaultStyle"/>
    <w:pPr>
      <w:ind w:left="720"/>
      <w:contextualSpacing/>
    </w:pPr>
  </w:style>
  <w:style w:type="paragraph" w:styleId="NormalnyWeb">
    <w:name w:val="Normal (Web)"/>
    <w:basedOn w:val="DefaultStyle"/>
    <w:pPr>
      <w:suppressAutoHyphens w:val="0"/>
      <w:spacing w:before="280" w:after="119"/>
    </w:pPr>
  </w:style>
  <w:style w:type="paragraph" w:styleId="Tytu">
    <w:name w:val="Title"/>
    <w:basedOn w:val="DefaultStyle"/>
    <w:pPr>
      <w:suppressAutoHyphens w:val="0"/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efaultStyle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Nagwek5">
    <w:name w:val="heading 5"/>
    <w:basedOn w:val="DefaultStyl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32"/>
      <w:szCs w:val="32"/>
      <w:u w:val="single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11Znak">
    <w:name w:val="Punkt 1_1 Znak"/>
    <w:basedOn w:val="Domylnaczcionkaakapitu"/>
    <w:rPr>
      <w:bCs/>
      <w:sz w:val="24"/>
      <w:szCs w:val="24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5Znak">
    <w:name w:val="Nagłówek 5 Znak"/>
    <w:basedOn w:val="Domylnaczcionkaakapitu"/>
    <w:rPr>
      <w:rFonts w:ascii="Cambria" w:hAnsi="Cambria"/>
      <w:color w:val="243F60"/>
      <w:sz w:val="24"/>
      <w:szCs w:val="24"/>
      <w:lang w:eastAsia="ar-SA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gltab01danetd1kol1txt">
    <w:name w:val="gl_tab_0_1_dane_td_1_kol_1_txt"/>
    <w:basedOn w:val="Domylnaczcionkaakapitu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  <w:b w:val="0"/>
      <w:bCs w:val="0"/>
    </w:rPr>
  </w:style>
  <w:style w:type="character" w:customStyle="1" w:styleId="ListLabel6">
    <w:name w:val="ListLabel 6"/>
    <w:rPr>
      <w:rFonts w:eastAsia="TimesNewRoman" w:cs="Times New Roman"/>
      <w:sz w:val="24"/>
      <w:szCs w:val="24"/>
    </w:rPr>
  </w:style>
  <w:style w:type="character" w:customStyle="1" w:styleId="ListLabel7">
    <w:name w:val="ListLabel 7"/>
    <w:rPr>
      <w:rFonts w:eastAsia="TimesNewRoman" w:cs="TimesNewRoman"/>
      <w:sz w:val="23"/>
    </w:rPr>
  </w:style>
  <w:style w:type="character" w:customStyle="1" w:styleId="ListLabel8">
    <w:name w:val="ListLabel 8"/>
    <w:rPr>
      <w:b w:val="0"/>
      <w:bCs w:val="0"/>
    </w:rPr>
  </w:style>
  <w:style w:type="character" w:customStyle="1" w:styleId="ListLabel9">
    <w:name w:val="ListLabel 9"/>
    <w:rPr>
      <w:sz w:val="22"/>
      <w:szCs w:val="22"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b w:val="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2">
    <w:name w:val="ListLabel 12"/>
    <w:rPr>
      <w:b w:val="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a">
    <w:name w:val="List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Legenda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styleId="Nagwek">
    <w:name w:val="header"/>
    <w:basedOn w:val="DefaultSty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efaultStyle"/>
    <w:pPr>
      <w:jc w:val="both"/>
    </w:pPr>
  </w:style>
  <w:style w:type="paragraph" w:styleId="Podpis">
    <w:name w:val="Signature"/>
    <w:basedOn w:val="DefaultStyl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efaultStyle"/>
    <w:pPr>
      <w:suppressLineNumbers/>
    </w:pPr>
    <w:rPr>
      <w:rFonts w:cs="Mangal"/>
    </w:rPr>
  </w:style>
  <w:style w:type="paragraph" w:customStyle="1" w:styleId="Wcicietrecitekstu">
    <w:name w:val="Wcięcie treści tekstu"/>
    <w:basedOn w:val="DefaultStyle"/>
    <w:pPr>
      <w:spacing w:after="120" w:line="480" w:lineRule="auto"/>
    </w:pPr>
  </w:style>
  <w:style w:type="paragraph" w:styleId="Tekstpodstawowy2">
    <w:name w:val="Body Text 2"/>
    <w:basedOn w:val="DefaultStyle"/>
    <w:pPr>
      <w:spacing w:after="120" w:line="480" w:lineRule="auto"/>
    </w:pPr>
  </w:style>
  <w:style w:type="paragraph" w:customStyle="1" w:styleId="Punkt11">
    <w:name w:val="Punkt 1_1"/>
    <w:basedOn w:val="DefaultStyle"/>
    <w:pPr>
      <w:tabs>
        <w:tab w:val="left" w:pos="1986"/>
        <w:tab w:val="left" w:pos="2269"/>
        <w:tab w:val="left" w:pos="2553"/>
        <w:tab w:val="left" w:pos="2836"/>
      </w:tabs>
      <w:suppressAutoHyphens w:val="0"/>
      <w:spacing w:line="360" w:lineRule="auto"/>
      <w:ind w:left="851" w:hanging="567"/>
      <w:jc w:val="both"/>
    </w:pPr>
    <w:rPr>
      <w:rFonts w:ascii="Calibri" w:hAnsi="Calibri" w:cs="Calibri"/>
      <w:bCs/>
      <w:lang w:eastAsia="en-US"/>
    </w:rPr>
  </w:style>
  <w:style w:type="paragraph" w:styleId="Akapitzlist">
    <w:name w:val="List Paragraph"/>
    <w:basedOn w:val="DefaultStyle"/>
    <w:pPr>
      <w:ind w:left="720"/>
      <w:contextualSpacing/>
    </w:pPr>
  </w:style>
  <w:style w:type="paragraph" w:styleId="NormalnyWeb">
    <w:name w:val="Normal (Web)"/>
    <w:basedOn w:val="DefaultStyle"/>
    <w:pPr>
      <w:suppressAutoHyphens w:val="0"/>
      <w:spacing w:before="280" w:after="119"/>
    </w:pPr>
  </w:style>
  <w:style w:type="paragraph" w:styleId="Tytu">
    <w:name w:val="Title"/>
    <w:basedOn w:val="DefaultStyle"/>
    <w:pPr>
      <w:suppressAutoHyphens w:val="0"/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Zamowienia</cp:lastModifiedBy>
  <cp:revision>4</cp:revision>
  <cp:lastPrinted>2016-02-08T14:04:00Z</cp:lastPrinted>
  <dcterms:created xsi:type="dcterms:W3CDTF">2016-02-08T13:23:00Z</dcterms:created>
  <dcterms:modified xsi:type="dcterms:W3CDTF">2016-02-08T13:24:00Z</dcterms:modified>
</cp:coreProperties>
</file>