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61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DD1C0F" w:rsidTr="00BF20EB">
        <w:tc>
          <w:tcPr>
            <w:tcW w:w="10343" w:type="dxa"/>
          </w:tcPr>
          <w:p w:rsidR="00234748" w:rsidRDefault="00234748" w:rsidP="00BF20EB">
            <w:pPr>
              <w:jc w:val="center"/>
            </w:pPr>
          </w:p>
          <w:p w:rsidR="00234748" w:rsidRDefault="00234748" w:rsidP="00BF20EB">
            <w:pPr>
              <w:jc w:val="center"/>
            </w:pPr>
          </w:p>
          <w:p w:rsidR="00DD1C0F" w:rsidRDefault="00DD1C0F" w:rsidP="00BF20EB">
            <w:pPr>
              <w:jc w:val="center"/>
            </w:pPr>
            <w:r w:rsidRPr="00DD1C0F">
              <w:rPr>
                <w:noProof/>
                <w:lang w:eastAsia="pl-PL"/>
              </w:rPr>
              <w:drawing>
                <wp:inline distT="0" distB="0" distL="0" distR="0">
                  <wp:extent cx="2779414" cy="2779414"/>
                  <wp:effectExtent l="0" t="0" r="1905" b="0"/>
                  <wp:docPr id="2" name="Obraz 2" descr="D:\SON FATHER FOTO\82669-casino-cct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ON FATHER FOTO\82669-casino-cct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627" cy="278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C0F" w:rsidTr="00BF20EB">
        <w:tc>
          <w:tcPr>
            <w:tcW w:w="10343" w:type="dxa"/>
          </w:tcPr>
          <w:p w:rsidR="00DD1C0F" w:rsidRDefault="00BF20EB" w:rsidP="004270AA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D1C0F" w:rsidRPr="00DE251E">
              <w:rPr>
                <w:sz w:val="20"/>
                <w:szCs w:val="20"/>
              </w:rPr>
              <w:t>dmini</w:t>
            </w:r>
            <w:r w:rsidR="00DD1C0F" w:rsidRPr="006C069A">
              <w:rPr>
                <w:sz w:val="20"/>
                <w:szCs w:val="20"/>
              </w:rPr>
              <w:t xml:space="preserve">stratorem systemu monitoringu jest </w:t>
            </w:r>
            <w:r w:rsidR="00CF09FB">
              <w:rPr>
                <w:sz w:val="20"/>
                <w:szCs w:val="20"/>
              </w:rPr>
              <w:t xml:space="preserve">Starosta Kętrzyński z siedzibą w </w:t>
            </w:r>
            <w:r w:rsidR="001422CB">
              <w:rPr>
                <w:sz w:val="20"/>
                <w:szCs w:val="20"/>
              </w:rPr>
              <w:t>Starostw</w:t>
            </w:r>
            <w:r w:rsidR="00CF09FB">
              <w:rPr>
                <w:sz w:val="20"/>
                <w:szCs w:val="20"/>
              </w:rPr>
              <w:t>ie</w:t>
            </w:r>
            <w:r w:rsidR="001422CB">
              <w:rPr>
                <w:sz w:val="20"/>
                <w:szCs w:val="20"/>
              </w:rPr>
              <w:t xml:space="preserve"> Powiatow</w:t>
            </w:r>
            <w:r w:rsidR="00CF09FB">
              <w:rPr>
                <w:sz w:val="20"/>
                <w:szCs w:val="20"/>
              </w:rPr>
              <w:t>ym</w:t>
            </w:r>
            <w:r w:rsidR="001422CB">
              <w:rPr>
                <w:sz w:val="20"/>
                <w:szCs w:val="20"/>
              </w:rPr>
              <w:t xml:space="preserve"> w Kętrzynie</w:t>
            </w:r>
            <w:r w:rsidR="004270AA" w:rsidRPr="004270AA">
              <w:rPr>
                <w:sz w:val="20"/>
                <w:szCs w:val="20"/>
              </w:rPr>
              <w:t xml:space="preserve"> przy </w:t>
            </w:r>
            <w:r w:rsidR="001422CB">
              <w:rPr>
                <w:sz w:val="20"/>
                <w:szCs w:val="20"/>
              </w:rPr>
              <w:t>Placu Grunwaldzkim 1</w:t>
            </w:r>
            <w:r w:rsidR="004270AA" w:rsidRPr="004270AA">
              <w:rPr>
                <w:sz w:val="20"/>
                <w:szCs w:val="20"/>
              </w:rPr>
              <w:t xml:space="preserve">, </w:t>
            </w:r>
            <w:r w:rsidR="001422CB">
              <w:rPr>
                <w:sz w:val="20"/>
                <w:szCs w:val="20"/>
              </w:rPr>
              <w:t>11-400</w:t>
            </w:r>
            <w:r w:rsidR="004270AA" w:rsidRPr="004270AA">
              <w:rPr>
                <w:sz w:val="20"/>
                <w:szCs w:val="20"/>
              </w:rPr>
              <w:t xml:space="preserve"> </w:t>
            </w:r>
            <w:r w:rsidR="001422CB">
              <w:rPr>
                <w:sz w:val="20"/>
                <w:szCs w:val="20"/>
              </w:rPr>
              <w:t>Kętrzyn</w:t>
            </w:r>
            <w:r w:rsidR="004270AA" w:rsidRPr="004270AA">
              <w:rPr>
                <w:sz w:val="20"/>
                <w:szCs w:val="20"/>
              </w:rPr>
              <w:t>. Z administratorem można kontaktować się pisemnie za pośre</w:t>
            </w:r>
            <w:r w:rsidR="00842269">
              <w:rPr>
                <w:sz w:val="20"/>
                <w:szCs w:val="20"/>
              </w:rPr>
              <w:t>dnictwem poczty tradycyjnej lub</w:t>
            </w:r>
            <w:r w:rsidR="00CF09FB">
              <w:rPr>
                <w:sz w:val="20"/>
                <w:szCs w:val="20"/>
              </w:rPr>
              <w:t xml:space="preserve"> </w:t>
            </w:r>
            <w:r w:rsidR="004270AA" w:rsidRPr="004270AA">
              <w:rPr>
                <w:sz w:val="20"/>
                <w:szCs w:val="20"/>
              </w:rPr>
              <w:t>e-mail:</w:t>
            </w:r>
            <w:r w:rsidR="00CF09FB">
              <w:rPr>
                <w:sz w:val="20"/>
                <w:szCs w:val="20"/>
              </w:rPr>
              <w:t xml:space="preserve"> starostwo@starostwo.ketrzyn.pl</w:t>
            </w:r>
            <w:r w:rsidR="004270AA" w:rsidRPr="004270AA">
              <w:rPr>
                <w:sz w:val="20"/>
                <w:szCs w:val="20"/>
              </w:rPr>
              <w:t>,</w:t>
            </w:r>
            <w:r w:rsidR="00DD1C0F" w:rsidRPr="00DE251E">
              <w:rPr>
                <w:sz w:val="20"/>
                <w:szCs w:val="20"/>
              </w:rPr>
              <w:t xml:space="preserve"> </w:t>
            </w:r>
          </w:p>
          <w:p w:rsidR="00CF09FB" w:rsidRPr="00DE251E" w:rsidRDefault="00CF09FB" w:rsidP="004270AA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z Inspektorem Ochrony Danych – iod@starostwo.ketrzyn.pl</w:t>
            </w:r>
          </w:p>
          <w:p w:rsidR="00375F2E" w:rsidRPr="00DE251E" w:rsidRDefault="00BF20EB" w:rsidP="00BF20EB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167C8">
              <w:rPr>
                <w:sz w:val="20"/>
                <w:szCs w:val="20"/>
              </w:rPr>
              <w:t>onitoring stosowany jest</w:t>
            </w:r>
            <w:r w:rsidR="004167C8" w:rsidRPr="004167C8">
              <w:rPr>
                <w:sz w:val="20"/>
                <w:szCs w:val="20"/>
              </w:rPr>
              <w:t xml:space="preserve"> w celu zapewnienia porządku publicznego i bezpieczeństwa obywateli oraz ochrony przeciwpożarowej</w:t>
            </w:r>
            <w:r w:rsidR="004167C8">
              <w:rPr>
                <w:sz w:val="20"/>
                <w:szCs w:val="20"/>
              </w:rPr>
              <w:t xml:space="preserve">, na podstawie art. 4b </w:t>
            </w:r>
            <w:r w:rsidR="000B15F3">
              <w:rPr>
                <w:sz w:val="20"/>
                <w:szCs w:val="20"/>
              </w:rPr>
              <w:t xml:space="preserve">ust. 1 </w:t>
            </w:r>
            <w:r w:rsidR="004167C8">
              <w:rPr>
                <w:sz w:val="20"/>
                <w:szCs w:val="20"/>
              </w:rPr>
              <w:t>ustawy o samorządzie powiatowym</w:t>
            </w:r>
            <w:r w:rsidR="00C11E2A">
              <w:rPr>
                <w:sz w:val="20"/>
                <w:szCs w:val="20"/>
              </w:rPr>
              <w:t>,</w:t>
            </w:r>
          </w:p>
          <w:p w:rsidR="00375F2E" w:rsidRDefault="00BF20EB" w:rsidP="00BF20EB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75F2E" w:rsidRPr="00DE251E">
              <w:rPr>
                <w:sz w:val="20"/>
                <w:szCs w:val="20"/>
              </w:rPr>
              <w:t xml:space="preserve">odstawą przetwarzania </w:t>
            </w:r>
            <w:r w:rsidR="00137259">
              <w:rPr>
                <w:sz w:val="20"/>
                <w:szCs w:val="20"/>
              </w:rPr>
              <w:t>jest prawnie uzasadniony interes administratora</w:t>
            </w:r>
            <w:r w:rsidR="00C11E2A">
              <w:rPr>
                <w:sz w:val="20"/>
                <w:szCs w:val="20"/>
              </w:rPr>
              <w:t>,</w:t>
            </w:r>
          </w:p>
          <w:p w:rsidR="00375F2E" w:rsidRPr="00DE251E" w:rsidRDefault="00BF20EB" w:rsidP="00BF20EB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375F2E" w:rsidRPr="00DE251E">
              <w:rPr>
                <w:sz w:val="20"/>
                <w:szCs w:val="20"/>
              </w:rPr>
              <w:t xml:space="preserve">apisy z monitoringu  przechowywane będą </w:t>
            </w:r>
            <w:r w:rsidR="00842269">
              <w:rPr>
                <w:sz w:val="20"/>
                <w:szCs w:val="20"/>
              </w:rPr>
              <w:t xml:space="preserve">przez okres około 30 dni - </w:t>
            </w:r>
            <w:r w:rsidR="00081504" w:rsidRPr="006C069A">
              <w:rPr>
                <w:sz w:val="20"/>
                <w:szCs w:val="20"/>
              </w:rPr>
              <w:t>do nadpisania</w:t>
            </w:r>
            <w:r w:rsidR="00CF09FB">
              <w:rPr>
                <w:sz w:val="20"/>
                <w:szCs w:val="20"/>
              </w:rPr>
              <w:t xml:space="preserve"> pliku</w:t>
            </w:r>
            <w:r w:rsidR="00C11E2A">
              <w:rPr>
                <w:sz w:val="20"/>
                <w:szCs w:val="20"/>
              </w:rPr>
              <w:t>,</w:t>
            </w:r>
          </w:p>
          <w:p w:rsidR="00AE0145" w:rsidRDefault="00BF20EB" w:rsidP="00BF20EB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75F2E" w:rsidRPr="00AE0145">
              <w:rPr>
                <w:sz w:val="20"/>
                <w:szCs w:val="20"/>
              </w:rPr>
              <w:t>soba zarejestrowana przez system monitoringu ma prawo</w:t>
            </w:r>
            <w:r w:rsidR="00C11E2A">
              <w:rPr>
                <w:sz w:val="20"/>
                <w:szCs w:val="20"/>
              </w:rPr>
              <w:t xml:space="preserve"> do dostępu do danych osobowych,</w:t>
            </w:r>
            <w:r w:rsidR="00CF09FB">
              <w:rPr>
                <w:sz w:val="20"/>
                <w:szCs w:val="20"/>
              </w:rPr>
              <w:t xml:space="preserve"> oraz ograniczenia przetwarzania,</w:t>
            </w:r>
          </w:p>
          <w:p w:rsidR="00234748" w:rsidRDefault="00BF20EB" w:rsidP="00BF20EB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75F2E" w:rsidRPr="00AE0145">
              <w:rPr>
                <w:sz w:val="20"/>
                <w:szCs w:val="20"/>
              </w:rPr>
              <w:t>sobie zarejestrowanej przez system monitoringu przysługuje prawo wniesienia skargi do organu nadzorczego</w:t>
            </w:r>
            <w:r w:rsidR="00C11E2A">
              <w:rPr>
                <w:sz w:val="20"/>
                <w:szCs w:val="20"/>
              </w:rPr>
              <w:t>.</w:t>
            </w:r>
          </w:p>
          <w:p w:rsidR="00C42235" w:rsidRPr="00C42235" w:rsidRDefault="00C42235" w:rsidP="00431A02">
            <w:pPr>
              <w:pStyle w:val="Akapitzlist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55763" w:rsidRPr="00BF20EB" w:rsidRDefault="00CF09FB">
      <w:pPr>
        <w:rPr>
          <w:b/>
          <w:sz w:val="20"/>
        </w:rPr>
      </w:pPr>
      <w:r>
        <w:rPr>
          <w:b/>
          <w:sz w:val="20"/>
        </w:rPr>
        <w:t>Klauzula</w:t>
      </w:r>
      <w:r w:rsidR="00BF20EB" w:rsidRPr="00BF20EB">
        <w:rPr>
          <w:b/>
          <w:sz w:val="20"/>
        </w:rPr>
        <w:t xml:space="preserve"> informacyjn</w:t>
      </w:r>
      <w:r>
        <w:rPr>
          <w:b/>
          <w:sz w:val="20"/>
        </w:rPr>
        <w:t xml:space="preserve">a dla </w:t>
      </w:r>
      <w:r w:rsidR="00BF20EB" w:rsidRPr="00BF20EB">
        <w:rPr>
          <w:b/>
          <w:sz w:val="20"/>
        </w:rPr>
        <w:t>monitoring</w:t>
      </w:r>
      <w:r>
        <w:rPr>
          <w:b/>
          <w:sz w:val="20"/>
        </w:rPr>
        <w:t>u</w:t>
      </w:r>
    </w:p>
    <w:p w:rsidR="00DD1C0F" w:rsidRDefault="00DD1C0F" w:rsidP="00D573FC"/>
    <w:sectPr w:rsidR="00DD1C0F" w:rsidSect="008C4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A480B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42BEC"/>
    <w:multiLevelType w:val="multilevel"/>
    <w:tmpl w:val="8D100CD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88"/>
    <w:rsid w:val="00081504"/>
    <w:rsid w:val="000B15F3"/>
    <w:rsid w:val="000D57F0"/>
    <w:rsid w:val="00137259"/>
    <w:rsid w:val="001422CB"/>
    <w:rsid w:val="00234748"/>
    <w:rsid w:val="00375F2E"/>
    <w:rsid w:val="004167C8"/>
    <w:rsid w:val="004270AA"/>
    <w:rsid w:val="00431A02"/>
    <w:rsid w:val="006C069A"/>
    <w:rsid w:val="006C7398"/>
    <w:rsid w:val="006D3B88"/>
    <w:rsid w:val="00842269"/>
    <w:rsid w:val="008C42A9"/>
    <w:rsid w:val="008E5283"/>
    <w:rsid w:val="00976B3A"/>
    <w:rsid w:val="00AE0145"/>
    <w:rsid w:val="00B375EC"/>
    <w:rsid w:val="00B42E8C"/>
    <w:rsid w:val="00B530F2"/>
    <w:rsid w:val="00B55763"/>
    <w:rsid w:val="00B9349A"/>
    <w:rsid w:val="00BF20EB"/>
    <w:rsid w:val="00C11E2A"/>
    <w:rsid w:val="00C42235"/>
    <w:rsid w:val="00C82BED"/>
    <w:rsid w:val="00CF09FB"/>
    <w:rsid w:val="00D573FC"/>
    <w:rsid w:val="00DD1C0F"/>
    <w:rsid w:val="00DE251E"/>
    <w:rsid w:val="00E7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5283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ind w:left="432" w:hanging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528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table" w:styleId="Tabela-Siatka">
    <w:name w:val="Table Grid"/>
    <w:basedOn w:val="Standardowy"/>
    <w:uiPriority w:val="39"/>
    <w:rsid w:val="00DD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F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5283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ind w:left="432" w:hanging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528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table" w:styleId="Tabela-Siatka">
    <w:name w:val="Table Grid"/>
    <w:basedOn w:val="Standardowy"/>
    <w:uiPriority w:val="39"/>
    <w:rsid w:val="00DD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F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JACLAP</dc:creator>
  <cp:lastModifiedBy>Rafał Rypina</cp:lastModifiedBy>
  <cp:revision>2</cp:revision>
  <dcterms:created xsi:type="dcterms:W3CDTF">2018-06-05T05:03:00Z</dcterms:created>
  <dcterms:modified xsi:type="dcterms:W3CDTF">2018-06-05T05:03:00Z</dcterms:modified>
</cp:coreProperties>
</file>